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F7" w:rsidRPr="0079593D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93D">
        <w:rPr>
          <w:rFonts w:ascii="Times New Roman" w:hAnsi="Times New Roman" w:cs="Times New Roman"/>
          <w:noProof/>
          <w:sz w:val="28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-303318</wp:posOffset>
            </wp:positionV>
            <wp:extent cx="573617" cy="694267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7" cy="69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DF7" w:rsidRPr="0079593D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DF7" w:rsidRPr="00F24133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sz w:val="26"/>
          <w:szCs w:val="20"/>
          <w:lang w:val="ru-RU"/>
        </w:rPr>
      </w:pPr>
      <w:r w:rsidRPr="00F24133">
        <w:rPr>
          <w:rFonts w:ascii="Times New Roman" w:hAnsi="Times New Roman" w:cs="Times New Roman"/>
          <w:sz w:val="26"/>
          <w:szCs w:val="20"/>
          <w:lang w:val="ru-RU"/>
        </w:rPr>
        <w:t>АДМИНИСТРАЦИЯ КИРОВСКОГО МУНИЦИПАЛЬНОГО РАЙОНА ЛЕНИНГРАДСКОЙ ОБЛАСТИ</w:t>
      </w:r>
    </w:p>
    <w:p w:rsidR="005F2DF7" w:rsidRPr="00F24133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</w:p>
    <w:p w:rsidR="005F2DF7" w:rsidRPr="00F24133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b/>
          <w:sz w:val="44"/>
          <w:szCs w:val="20"/>
          <w:lang w:val="ru-RU"/>
        </w:rPr>
      </w:pPr>
      <w:proofErr w:type="gramStart"/>
      <w:r w:rsidRPr="00F24133">
        <w:rPr>
          <w:rFonts w:ascii="Times New Roman" w:hAnsi="Times New Roman" w:cs="Times New Roman"/>
          <w:b/>
          <w:sz w:val="44"/>
          <w:szCs w:val="20"/>
          <w:lang w:val="ru-RU"/>
        </w:rPr>
        <w:t>П</w:t>
      </w:r>
      <w:proofErr w:type="gramEnd"/>
      <w:r w:rsidRPr="00F24133">
        <w:rPr>
          <w:rFonts w:ascii="Times New Roman" w:hAnsi="Times New Roman" w:cs="Times New Roman"/>
          <w:b/>
          <w:sz w:val="44"/>
          <w:szCs w:val="20"/>
          <w:lang w:val="ru-RU"/>
        </w:rPr>
        <w:t xml:space="preserve"> О С Т А Н О В Л Е Н И Е</w:t>
      </w:r>
    </w:p>
    <w:p w:rsidR="005F2DF7" w:rsidRPr="00F24133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b/>
          <w:sz w:val="20"/>
          <w:szCs w:val="6"/>
          <w:lang w:val="ru-RU"/>
        </w:rPr>
      </w:pPr>
    </w:p>
    <w:p w:rsidR="005F2DF7" w:rsidRPr="00F24133" w:rsidRDefault="007E2AF4" w:rsidP="005F2DF7">
      <w:pPr>
        <w:spacing w:after="0" w:line="278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170A4">
        <w:rPr>
          <w:rFonts w:ascii="Times New Roman" w:hAnsi="Times New Roman" w:cs="Times New Roman"/>
          <w:sz w:val="28"/>
          <w:szCs w:val="28"/>
          <w:lang w:val="ru-RU"/>
        </w:rPr>
        <w:t>14 апреля 2026 г.</w:t>
      </w:r>
      <w:r w:rsidR="005F2DF7" w:rsidRPr="00F24133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0170A4">
        <w:rPr>
          <w:rFonts w:ascii="Times New Roman" w:hAnsi="Times New Roman" w:cs="Times New Roman"/>
          <w:sz w:val="28"/>
          <w:szCs w:val="28"/>
          <w:lang w:val="ru-RU"/>
        </w:rPr>
        <w:t xml:space="preserve"> 637</w:t>
      </w:r>
    </w:p>
    <w:p w:rsidR="005F2DF7" w:rsidRPr="00F24133" w:rsidRDefault="005F2DF7" w:rsidP="005F2DF7">
      <w:pPr>
        <w:spacing w:after="0" w:line="27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2DF7" w:rsidRPr="0032403B" w:rsidRDefault="005F2DF7" w:rsidP="005F2DF7">
      <w:pPr>
        <w:tabs>
          <w:tab w:val="left" w:pos="3016"/>
        </w:tabs>
        <w:spacing w:after="0" w:line="27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194580735"/>
      <w:r w:rsidRPr="00F241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Порядка </w:t>
      </w:r>
      <w:bookmarkStart w:id="1" w:name="_Hlk225766356"/>
      <w:r w:rsidRPr="00F241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организации и проведения муниципального этапа молодежного инициативного </w:t>
      </w:r>
      <w:proofErr w:type="spellStart"/>
      <w:r w:rsidRPr="00F24133">
        <w:rPr>
          <w:rFonts w:ascii="Times New Roman" w:hAnsi="Times New Roman" w:cs="Times New Roman"/>
          <w:b/>
          <w:sz w:val="24"/>
          <w:szCs w:val="24"/>
          <w:lang w:val="ru-RU"/>
        </w:rPr>
        <w:t>бюджетирования</w:t>
      </w:r>
      <w:proofErr w:type="spellEnd"/>
      <w:r w:rsidRPr="00F241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территории Кировского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  <w:r w:rsidRPr="00F241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района Ленинградской области</w:t>
      </w:r>
      <w:bookmarkEnd w:id="0"/>
      <w:bookmarkEnd w:id="1"/>
    </w:p>
    <w:p w:rsidR="00882DD7" w:rsidRPr="00F24133" w:rsidRDefault="00882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2DD7" w:rsidRPr="00510B81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реализации государственной программы Ленинградской области “Усто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чивое общественное развитие в Ленинградской области”,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67D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п.27 части 1 ст.15 федерального закона от 06.10.2003 №131-ФЗ «Об общих принципах организации местного самоуправления в Российской Федерации»,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 в целях вовлечения молодежи в решение вопросов местного значения, повышения гражданской активности и участия в распределении бюджетных средств, в соответствии с законодательством Российской Федерации и</w:t>
      </w:r>
      <w:proofErr w:type="gram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законодат</w:t>
      </w:r>
      <w:r w:rsidR="00745D9C">
        <w:rPr>
          <w:rFonts w:ascii="Times New Roman" w:eastAsia="Times New Roman" w:hAnsi="Times New Roman" w:cs="Times New Roman"/>
          <w:sz w:val="28"/>
          <w:szCs w:val="28"/>
          <w:lang w:val="ru-RU"/>
        </w:rPr>
        <w:t>ельством Ленинградской област</w:t>
      </w:r>
      <w:r w:rsidR="00745D9C" w:rsidRPr="00745D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510B81" w:rsidRPr="00510B81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82DD7" w:rsidRPr="00F24133" w:rsidRDefault="00510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Порядок организации и проведения муниципального этапа молодежного инициативного </w:t>
      </w:r>
      <w:proofErr w:type="spellStart"/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 района Ленинградской области согласно приложению к настоящему постановлению.</w:t>
      </w:r>
    </w:p>
    <w:p w:rsidR="00882DD7" w:rsidRPr="005F2DF7" w:rsidRDefault="009D6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Определить ответственным структурным подразделением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за организацию муниципального этапа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отдел по делам молодежи, физической культуре и спорту администрации Кировского муниципального района Ленинградской области.</w:t>
      </w:r>
    </w:p>
    <w:p w:rsidR="00510B81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3. Настоящее постановление вступает в сил</w:t>
      </w:r>
      <w:r w:rsidR="00510B81">
        <w:rPr>
          <w:rFonts w:ascii="Times New Roman" w:eastAsia="Times New Roman" w:hAnsi="Times New Roman" w:cs="Times New Roman"/>
          <w:sz w:val="28"/>
          <w:szCs w:val="28"/>
          <w:lang w:val="ru-RU"/>
        </w:rPr>
        <w:t>у после официального опубликования в среде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882DD7" w:rsidRPr="005F2DF7" w:rsidRDefault="009D6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возложить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на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заместителя главы администрации 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по социальному развитию.</w:t>
      </w:r>
    </w:p>
    <w:p w:rsidR="00882DD7" w:rsidRPr="005F2DF7" w:rsidRDefault="009D61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Глава администрации                                              </w:t>
      </w:r>
      <w:r w:rsidR="007E11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D413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11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С.А. Ельчанинов</w:t>
      </w:r>
    </w:p>
    <w:p w:rsidR="004A6F95" w:rsidRDefault="009D614C" w:rsidP="00C67DE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lang w:val="ru-RU"/>
        </w:rPr>
        <w:br w:type="page" w:clear="all"/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Утвержден</w:t>
      </w:r>
    </w:p>
    <w:p w:rsidR="00882DD7" w:rsidRPr="00F24133" w:rsidRDefault="004A6F95" w:rsidP="004A6F9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постановлением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администрации</w:t>
      </w:r>
    </w:p>
    <w:p w:rsidR="005F2DF7" w:rsidRDefault="005F2DF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Кировского муниципального района </w:t>
      </w:r>
    </w:p>
    <w:p w:rsidR="00882DD7" w:rsidRPr="005F2DF7" w:rsidRDefault="005F2DF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Ленинградской области</w:t>
      </w:r>
    </w:p>
    <w:p w:rsidR="00882DD7" w:rsidRDefault="00510B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 «</w:t>
      </w:r>
      <w:r w:rsidR="000170A4"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0170A4">
        <w:rPr>
          <w:rFonts w:ascii="Times New Roman" w:eastAsia="Times New Roman" w:hAnsi="Times New Roman" w:cs="Times New Roman"/>
          <w:sz w:val="28"/>
          <w:szCs w:val="28"/>
          <w:lang w:val="ru-RU"/>
        </w:rPr>
        <w:t>04.26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№ </w:t>
      </w:r>
      <w:r w:rsidR="000170A4">
        <w:rPr>
          <w:rFonts w:ascii="Times New Roman" w:eastAsia="Times New Roman" w:hAnsi="Times New Roman" w:cs="Times New Roman"/>
          <w:sz w:val="28"/>
          <w:szCs w:val="28"/>
          <w:lang w:val="ru-RU"/>
        </w:rPr>
        <w:t>637</w:t>
      </w:r>
    </w:p>
    <w:p w:rsidR="004A6F95" w:rsidRPr="00F24133" w:rsidRDefault="004A6F9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(приложение)</w:t>
      </w:r>
    </w:p>
    <w:p w:rsidR="00882DD7" w:rsidRPr="00F24133" w:rsidRDefault="009D61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ПОРЯДОК</w:t>
      </w:r>
    </w:p>
    <w:p w:rsidR="00882DD7" w:rsidRPr="00F24133" w:rsidRDefault="009D61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проведения муниципального этапа молодежного инициативного </w:t>
      </w:r>
      <w:proofErr w:type="spellStart"/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бюджетирования</w:t>
      </w:r>
      <w:proofErr w:type="spellEnd"/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территории </w:t>
      </w:r>
      <w:r w:rsidR="005F2DF7"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Кировского муниципального района Ленинградской области</w:t>
      </w:r>
    </w:p>
    <w:p w:rsidR="00882DD7" w:rsidRPr="00F24133" w:rsidRDefault="009D61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 Настоящий Порядок определяет процедуру организации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и проведения муниципального этапа молодежного инициативного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— МИБ)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1.2. Муниципальный этап проводится в целях отбора проектов, инициированных молодежью в возрасте от 14 до 35 лет, для последующего направления заявок на конкурсный отбор муниципальных образований Ленинградской области для предоставления субсидии на поддержку проектов молодежного инициативного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конкурсный отбор).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1.3. Муниципальный этап обеспечивает повышение социальной активности молодежи, поддержку молодежных инициатив, вовлечение молодежи муниципального образования в решение вопросов местного значения, а также формирование реестра проектов МИБ.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Участники муниципального этапа</w:t>
      </w:r>
    </w:p>
    <w:p w:rsidR="00882DD7" w:rsidRPr="00F24133" w:rsidRDefault="00882DD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2.1. Инициаторам проекта является группа жителей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в возрасте от 14 до 35 лет (далее – инициативная группа).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2.2. Численность инициативной группы — не менее 6 человек.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2.3. Один участник может входить только в одну инициативную группу.</w:t>
      </w:r>
    </w:p>
    <w:p w:rsidR="00882DD7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7DEE" w:rsidRPr="00F24133" w:rsidRDefault="00C67D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3. Направления проектов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3.1. К участию в муниципальном этапе допускаются проекты инициативных групп, направленные на решение вопросов местного значения</w:t>
      </w:r>
      <w:proofErr w:type="gram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мероприятия: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1) по обустройству молодежных пространств</w:t>
      </w:r>
      <w:r w:rsidR="00C67D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по развитию молодежных центров и объектов социальной инфраструктуры, направленных на вовлечение молодежи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социокультурную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общественную деятельность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по реализации социально значимых инициатив, включая экологические, патриотические, волонтерские, инклюзивные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и образовательные проекты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по запуску образовательных и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профориентационных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программ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5) по реализации цифровых и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-инициатив, в том числе проектов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 сфере цифровой грамотности, программирования,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кибербезопасности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и искусственного интеллекта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6) по реализации событийных проектов, в том числе культурных, спортивных, социальных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3.2. Проекты должны быть реализованы на территории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в срок до 31 декабря года, следующего за годом проведения конкурсного отбора.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Организация муниципального этапа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4.1. Администрация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осуществляет: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1) р</w:t>
      </w:r>
      <w:r w:rsidR="00745D9C">
        <w:rPr>
          <w:rFonts w:ascii="Times New Roman" w:eastAsia="Times New Roman" w:hAnsi="Times New Roman" w:cs="Times New Roman"/>
          <w:sz w:val="28"/>
          <w:szCs w:val="28"/>
          <w:lang w:val="ru-RU"/>
        </w:rPr>
        <w:t>азмещение на официальном сайте а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“Интернет” (далее – официальный сайт) извещения о начале и окончании приема заявок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документов от инициативных групп (далее – извещение);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2) прием и регистрацию заявок в течение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рабочих дней со дня размещения на официальном сайте извещения;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назначение даты заседания муниципальной экспертной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комисии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, состав и положение о котор</w:t>
      </w:r>
      <w:r w:rsidR="00745D9C">
        <w:rPr>
          <w:rFonts w:ascii="Times New Roman" w:eastAsia="Times New Roman" w:hAnsi="Times New Roman" w:cs="Times New Roman"/>
          <w:sz w:val="28"/>
          <w:szCs w:val="28"/>
          <w:lang w:val="ru-RU"/>
        </w:rPr>
        <w:t>ой утверждается правовым актом а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позднее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рабочих дней со дня окончания приема заявок и документов.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проведение экспертизы проектов, формирование и утверждение реестра проектов, планируемых к реализации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 – муниципальный реестр);</w:t>
      </w:r>
    </w:p>
    <w:p w:rsidR="00882DD7" w:rsidRPr="00F24133" w:rsidRDefault="00025B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 w:rsidRPr="00025B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направление заявок и документов, содержащих сведения 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о проектах, включенных в муниципальный реестр, на конкурсный отбор муниципальных образований Ленинградской области для предоставления субсидии на реализацию проектов молодежного инициативного </w:t>
      </w:r>
      <w:proofErr w:type="spellStart"/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требованиями п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остановления Правительства Ленинградской области от 14.11.2013 года № 399 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“Об утверждении государственной программы Ленинградской области “Устойчивое общественное развитие в Ленинградской области”. </w:t>
      </w:r>
      <w:proofErr w:type="gramEnd"/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4.2.Извещение о начале приема заявок и документов должно содержать следующие сведения: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контактные данные лица, ответственного за прием заявок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документов, в том числе: наименование, адрес места нахождения, телефон, адрес электронной почты;</w:t>
      </w:r>
    </w:p>
    <w:p w:rsidR="00882DD7" w:rsidRPr="00F24133" w:rsidRDefault="009D614C">
      <w:pPr>
        <w:spacing w:after="0"/>
        <w:ind w:firstLine="709"/>
        <w:jc w:val="both"/>
        <w:rPr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2) место, дату и время начала, а также дату и время окончания приема заявок и документов;</w:t>
      </w:r>
    </w:p>
    <w:p w:rsidR="00882DD7" w:rsidRPr="00681004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1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форму заявки согласно </w:t>
      </w:r>
      <w:r w:rsidRPr="0068100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приложению 1</w:t>
      </w:r>
      <w:r w:rsidRPr="00681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:rsidR="00882DD7" w:rsidRPr="004A6F95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4.3. Муниципальная экспертная комиссия осуществляет утверждение реестра проектов, поданных инициативными группами, </w:t>
      </w:r>
      <w:r w:rsidRPr="00F2413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на основании результатов оценки проектов согласно приложению </w:t>
      </w:r>
      <w:r w:rsidRPr="004A6F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 к настоящему Постановлению.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4.4. Финансирование реализации проектов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инциативных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</w:t>
      </w:r>
      <w:proofErr w:type="gram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пп вк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proofErr w:type="gramEnd"/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ючает в себя </w:t>
      </w:r>
      <w:proofErr w:type="spellStart"/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>софинансирование</w:t>
      </w:r>
      <w:proofErr w:type="spellEnd"/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, предельный уровень которого установлен правовым актом Правительства Ленинградской области на соответствующий финансовый год.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4.5. </w:t>
      </w:r>
      <w:proofErr w:type="gram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Заявка и документы, оформленные 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 требованиями п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остановления Правительства Ленинградской области от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14.11.2013 года № 399, направляются администрацией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адрес комитета по молодежной политике Ленинградской области в системе электронного документооборота Ленинградской области, а также в прошитом, пронумерованном и скрепленном печатью </w:t>
      </w:r>
      <w:r w:rsidR="0011698F" w:rsidRPr="001169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администрации Кировского </w:t>
      </w:r>
      <w:r w:rsidR="00635A0C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</w:t>
      </w:r>
      <w:r w:rsidR="000736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района Ленинградской области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виде на бумажном носителе нарочным в пределах срока приема</w:t>
      </w:r>
      <w:proofErr w:type="gram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заявок комитетом по молодежной политике Ленинградской области от муниципальных образований Ленинградской области. 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 Муниципальная экспертная комиссия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6F95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5.1. Состав муниципальной э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>кспертной комиссии утверждается в соответствии с подпунктом 3 пункта 4.1 настоящего Порядка.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5.2. В состав муниципальной экспертной ко</w:t>
      </w:r>
      <w:r w:rsidR="00510B81">
        <w:rPr>
          <w:rFonts w:ascii="Times New Roman" w:eastAsia="Times New Roman" w:hAnsi="Times New Roman" w:cs="Times New Roman"/>
          <w:sz w:val="28"/>
          <w:szCs w:val="28"/>
          <w:lang w:val="ru-RU"/>
        </w:rPr>
        <w:t>миссии включаются представители а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депутаты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представители молодежных консультативных органов и общественных организаций, </w:t>
      </w:r>
      <w:r w:rsidRPr="00F2413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а также иные лица, участие которых в составе комиссии не повлечет за собой конфликт интересов.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5.3. Муниципальная экспертная комиссия рассматривает заявки и документы инициативных групп, формирует и утверждает муниципальный реестр проектов на заседании муниципальной экспертной комиссии в соответствии с утвержденны</w:t>
      </w:r>
      <w:r w:rsidR="00510B81">
        <w:rPr>
          <w:rFonts w:ascii="Times New Roman" w:eastAsia="Times New Roman" w:hAnsi="Times New Roman" w:cs="Times New Roman"/>
          <w:sz w:val="28"/>
          <w:szCs w:val="28"/>
          <w:lang w:val="ru-RU"/>
        </w:rPr>
        <w:t>ми критериями оценки проектов (п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риложение 2).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6. Критерии оценки и формирование реестра проектов </w:t>
      </w:r>
    </w:p>
    <w:p w:rsidR="00882DD7" w:rsidRPr="00F24133" w:rsidRDefault="00882DD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6.1. Проекты инициативных групп оцениваются каждым членом муниципальной экспертной комиссии на основании утвержден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>ных К</w:t>
      </w:r>
      <w:r w:rsidR="00510B81">
        <w:rPr>
          <w:rFonts w:ascii="Times New Roman" w:eastAsia="Times New Roman" w:hAnsi="Times New Roman" w:cs="Times New Roman"/>
          <w:sz w:val="28"/>
          <w:szCs w:val="28"/>
          <w:lang w:val="ru-RU"/>
        </w:rPr>
        <w:t>ритериев оценки проектов (п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риложение 2).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6.2. Проекты ранжируются по сумме полученных баллов.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6.3. Муниципальный реестр включает в себя ранжированный список проектов и утверждается протоколом муниципальной экспертной комиссии.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6.4. Информация о муниципальном реестре пуб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ликуется </w:t>
      </w:r>
      <w:r w:rsidR="004A6F9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на официальном сайте администрации Кировского муниципального района Ленинградской области.</w:t>
      </w:r>
    </w:p>
    <w:p w:rsidR="00882DD7" w:rsidRPr="00F24133" w:rsidRDefault="00882D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7. Заключительные положения</w:t>
      </w:r>
    </w:p>
    <w:p w:rsidR="00882DD7" w:rsidRPr="00F24133" w:rsidRDefault="00882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7.1. Проекты инициативных групп, прошедшие муниципальный этап, направляются на конкурсный отбор муниципальных образований Ленинградской области для предоставления субсидии на реализацию проектов молодежного инициативного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82DD7" w:rsidRPr="00F24133" w:rsidRDefault="009D61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7.2. Процесс и итоги реализации проектов на территории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</w:t>
      </w:r>
      <w:r w:rsidR="005F2DF7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подлежат публичному </w:t>
      </w:r>
      <w:r w:rsidR="00510B81">
        <w:rPr>
          <w:rFonts w:ascii="Times New Roman" w:eastAsia="Times New Roman" w:hAnsi="Times New Roman" w:cs="Times New Roman"/>
          <w:sz w:val="28"/>
          <w:szCs w:val="28"/>
          <w:lang w:val="ru-RU"/>
        </w:rPr>
        <w:t>освещению на официальном сайте а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 Ленинградской области.</w:t>
      </w:r>
    </w:p>
    <w:p w:rsidR="00882DD7" w:rsidRPr="005F2DF7" w:rsidRDefault="00025B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</w:t>
      </w:r>
      <w:r w:rsidRPr="00025B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proofErr w:type="gramEnd"/>
      <w:r w:rsidR="009D614C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реализацией настоящего Порядка осуществляет </w:t>
      </w:r>
      <w:r w:rsidR="005F2DF7">
        <w:rPr>
          <w:rFonts w:ascii="Times New Roman" w:eastAsia="Times New Roman" w:hAnsi="Times New Roman" w:cs="Times New Roman"/>
          <w:sz w:val="28"/>
          <w:szCs w:val="28"/>
          <w:lang w:val="ru-RU"/>
        </w:rPr>
        <w:t>отдел по делам молодежи, физической культуре и спорту администрации Кировского муниципального района Ленинградской области.</w:t>
      </w:r>
    </w:p>
    <w:p w:rsidR="00882DD7" w:rsidRPr="00F24133" w:rsidRDefault="009D61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hAnsi="Times New Roman" w:cs="Times New Roman"/>
          <w:sz w:val="28"/>
          <w:szCs w:val="28"/>
          <w:lang w:val="ru-RU"/>
        </w:rPr>
        <w:br w:type="page" w:clear="all"/>
      </w:r>
    </w:p>
    <w:p w:rsidR="00882DD7" w:rsidRPr="00F24133" w:rsidRDefault="009D614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Приложение 1 </w:t>
      </w:r>
    </w:p>
    <w:p w:rsidR="0032403B" w:rsidRDefault="009D614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к Порядку</w:t>
      </w:r>
      <w:r w:rsidR="003240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2403B"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организации и проведения </w:t>
      </w:r>
    </w:p>
    <w:p w:rsid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муниципального этапа молодежного </w:t>
      </w:r>
    </w:p>
    <w:p w:rsid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инициативного</w:t>
      </w:r>
      <w:proofErr w:type="gramEnd"/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территории </w:t>
      </w:r>
    </w:p>
    <w:p w:rsid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Кировского муниципального района </w:t>
      </w:r>
    </w:p>
    <w:p w:rsidR="00882DD7" w:rsidRP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403B">
        <w:rPr>
          <w:rFonts w:ascii="Times New Roman" w:eastAsia="Times New Roman" w:hAnsi="Times New Roman" w:cs="Times New Roman"/>
          <w:sz w:val="28"/>
          <w:szCs w:val="28"/>
          <w:lang w:val="ru-RU"/>
        </w:rPr>
        <w:t>Ленинградской области</w:t>
      </w:r>
    </w:p>
    <w:p w:rsidR="00882DD7" w:rsidRPr="00F24133" w:rsidRDefault="00882DD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82DD7" w:rsidRDefault="009D614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56"/>
        <w:gridCol w:w="2415"/>
      </w:tblGrid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undefined"/>
            <w:bookmarkEnd w:id="2"/>
            <w:r>
              <w:rPr>
                <w:rFonts w:ascii="Times New Roman" w:hAnsi="Times New Roman" w:cs="Times New Roman"/>
              </w:rPr>
              <w:t>ЗАЯВКА</w:t>
            </w:r>
          </w:p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 </w:t>
            </w:r>
          </w:p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инициативного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32403B" w:rsidRPr="0032403B">
              <w:rPr>
                <w:rFonts w:ascii="Times New Roman" w:hAnsi="Times New Roman" w:cs="Times New Roman"/>
                <w:sz w:val="24"/>
                <w:szCs w:val="24"/>
              </w:rPr>
              <w:t>Кировского муниципального района Ленинградской области</w:t>
            </w:r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Наименование проекта молодежного инициативного </w:t>
            </w:r>
            <w:proofErr w:type="spellStart"/>
            <w:r>
              <w:rPr>
                <w:rFonts w:ascii="Times New Roman" w:hAnsi="Times New Roman" w:cs="Times New Roman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(далее - проект): _________________________________________________________________________________</w:t>
            </w:r>
          </w:p>
        </w:tc>
      </w:tr>
      <w:tr w:rsidR="00882DD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Место реализации проекта</w:t>
            </w:r>
          </w:p>
        </w:tc>
      </w:tr>
      <w:tr w:rsidR="00882DD7">
        <w:tc>
          <w:tcPr>
            <w:tcW w:w="6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Муниципальное образование Ленинградской области:</w:t>
            </w:r>
          </w:p>
        </w:tc>
        <w:tc>
          <w:tcPr>
            <w:tcW w:w="24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Населенный пункт (в том числе фактический адрес реализации проекта):</w:t>
            </w:r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Описание проекта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Тип проекта согласно </w:t>
            </w:r>
            <w:hyperlink w:anchor="P69" w:tooltip="#P69" w:history="1">
              <w:r>
                <w:rPr>
                  <w:rFonts w:ascii="Times New Roman" w:hAnsi="Times New Roman" w:cs="Times New Roman"/>
                  <w:color w:val="0000FF"/>
                </w:rPr>
                <w:t>пункту 3.2</w:t>
              </w:r>
            </w:hyperlink>
            <w:r>
              <w:rPr>
                <w:rFonts w:ascii="Times New Roman" w:hAnsi="Times New Roman" w:cs="Times New Roman"/>
              </w:rP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</w:t>
            </w:r>
            <w:proofErr w:type="spellStart"/>
            <w:r>
              <w:rPr>
                <w:rFonts w:ascii="Times New Roman" w:hAnsi="Times New Roman" w:cs="Times New Roman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Цель проекта: </w:t>
            </w:r>
          </w:p>
        </w:tc>
      </w:tr>
      <w:tr w:rsidR="00882DD7">
        <w:trPr>
          <w:trHeight w:val="253"/>
        </w:trPr>
        <w:tc>
          <w:tcPr>
            <w:tcW w:w="9071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</w:p>
        </w:tc>
      </w:tr>
      <w:tr w:rsidR="00882DD7">
        <w:trPr>
          <w:trHeight w:val="253"/>
        </w:trPr>
        <w:tc>
          <w:tcPr>
            <w:tcW w:w="9071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Задачи проекта:</w:t>
            </w:r>
          </w:p>
        </w:tc>
      </w:tr>
      <w:tr w:rsidR="00882DD7">
        <w:trPr>
          <w:trHeight w:val="253"/>
        </w:trPr>
        <w:tc>
          <w:tcPr>
            <w:tcW w:w="9071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Актуальность проекта (в том числе описание проблемы, на решение которой направлен проект): _________________________________________________________________________</w:t>
            </w:r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(описание значимости проекта для населения соответствующего муниципального</w:t>
            </w:r>
            <w:proofErr w:type="gramEnd"/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образования Ленинградской области, описание сути проблемы, ее </w:t>
            </w:r>
            <w:proofErr w:type="gramStart"/>
            <w:r>
              <w:rPr>
                <w:rFonts w:ascii="Times New Roman" w:hAnsi="Times New Roman" w:cs="Times New Roman"/>
              </w:rPr>
              <w:t>негативных</w:t>
            </w:r>
            <w:proofErr w:type="gramEnd"/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социально-экономических последствий, текущего состояния объекта </w:t>
            </w:r>
            <w:proofErr w:type="gramStart"/>
            <w:r>
              <w:rPr>
                <w:rFonts w:ascii="Times New Roman" w:hAnsi="Times New Roman" w:cs="Times New Roman"/>
              </w:rPr>
              <w:t>общественной</w:t>
            </w:r>
            <w:proofErr w:type="gramEnd"/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инфраструктуры, </w:t>
            </w:r>
            <w:proofErr w:type="gramStart"/>
            <w:r>
              <w:rPr>
                <w:rFonts w:ascii="Times New Roman" w:hAnsi="Times New Roman" w:cs="Times New Roman"/>
              </w:rPr>
              <w:t>предусмотренного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проектом, и т.д.)</w:t>
            </w:r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 Виды расходов на реализацию проекта:</w:t>
            </w:r>
          </w:p>
        </w:tc>
      </w:tr>
      <w:tr w:rsidR="00882DD7" w:rsidRPr="007E2AF4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1</w:t>
            </w:r>
          </w:p>
        </w:tc>
      </w:tr>
    </w:tbl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706"/>
        <w:gridCol w:w="1644"/>
        <w:gridCol w:w="2098"/>
      </w:tblGrid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 (услуг)</w:t>
            </w:r>
          </w:p>
        </w:tc>
        <w:tc>
          <w:tcPr>
            <w:tcW w:w="164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  <w:tc>
          <w:tcPr>
            <w:tcW w:w="2098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82DD7" w:rsidRPr="007E2AF4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Ремонтно-строительные работы (в соответствии со сметой)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материалов (кроме тех, которые учтены в строке "ремонтно-строительные работы")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и техники (кроме того, которое учтено в строке "ремонтно-строительные работы")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услуг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контроль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6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5330" w:type="dxa"/>
            <w:gridSpan w:val="2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69"/>
        <w:gridCol w:w="1589"/>
        <w:gridCol w:w="748"/>
        <w:gridCol w:w="17"/>
        <w:gridCol w:w="15"/>
        <w:gridCol w:w="674"/>
        <w:gridCol w:w="4859"/>
      </w:tblGrid>
      <w:tr w:rsidR="00882DD7">
        <w:tc>
          <w:tcPr>
            <w:tcW w:w="35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 Ожидаемые результаты:</w:t>
            </w:r>
          </w:p>
        </w:tc>
        <w:tc>
          <w:tcPr>
            <w:tcW w:w="553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(описание конкретных изменений в муниципальном образовании Ленинградской</w:t>
            </w:r>
            <w:proofErr w:type="gramEnd"/>
          </w:p>
        </w:tc>
      </w:tr>
      <w:tr w:rsidR="00882DD7" w:rsidRPr="007E2AF4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области, к которым приведет реализация проекта, по возможности -</w:t>
            </w:r>
          </w:p>
        </w:tc>
      </w:tr>
      <w:tr w:rsidR="00882DD7" w:rsidRPr="007E2AF4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количественная характеристика)</w:t>
            </w:r>
          </w:p>
        </w:tc>
      </w:tr>
      <w:tr w:rsidR="00882DD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35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Благополучатели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проекта:</w:t>
            </w:r>
          </w:p>
        </w:tc>
        <w:tc>
          <w:tcPr>
            <w:tcW w:w="553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(описание групп населения, которые регулярно будут пользоваться</w:t>
            </w:r>
            <w:proofErr w:type="gramEnd"/>
          </w:p>
        </w:tc>
      </w:tr>
      <w:tr w:rsidR="00882DD7" w:rsidRPr="007E2AF4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результатами выполненного проекта)</w:t>
            </w:r>
          </w:p>
        </w:tc>
      </w:tr>
      <w:tr w:rsidR="00882DD7">
        <w:tc>
          <w:tcPr>
            <w:tcW w:w="421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(человек):</w:t>
            </w:r>
          </w:p>
        </w:tc>
        <w:tc>
          <w:tcPr>
            <w:tcW w:w="48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352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Срок реализации проекта:</w:t>
            </w:r>
          </w:p>
        </w:tc>
        <w:tc>
          <w:tcPr>
            <w:tcW w:w="55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Сведения о проектной команде:</w:t>
            </w:r>
          </w:p>
        </w:tc>
      </w:tr>
      <w:tr w:rsidR="00882DD7">
        <w:tc>
          <w:tcPr>
            <w:tcW w:w="352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капитан проектной команды</w:t>
            </w:r>
          </w:p>
        </w:tc>
        <w:tc>
          <w:tcPr>
            <w:tcW w:w="55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882DD7">
        <w:tc>
          <w:tcPr>
            <w:tcW w:w="27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31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7902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35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команды (человек)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rPr>
          <w:trHeight w:val="253"/>
        </w:trPr>
        <w:tc>
          <w:tcPr>
            <w:tcW w:w="350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проектной команды</w:t>
            </w:r>
          </w:p>
        </w:tc>
        <w:tc>
          <w:tcPr>
            <w:tcW w:w="5565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rPr>
          <w:trHeight w:val="253"/>
        </w:trPr>
        <w:tc>
          <w:tcPr>
            <w:tcW w:w="9071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(фамилия, имя, отчество)</w:t>
            </w:r>
          </w:p>
        </w:tc>
      </w:tr>
      <w:tr w:rsidR="00882DD7">
        <w:trPr>
          <w:trHeight w:val="253"/>
        </w:trPr>
        <w:tc>
          <w:tcPr>
            <w:tcW w:w="350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565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rPr>
          <w:trHeight w:val="253"/>
        </w:trPr>
        <w:tc>
          <w:tcPr>
            <w:tcW w:w="350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5565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Смета (описание видов расходов и их стоимости):</w:t>
            </w:r>
          </w:p>
        </w:tc>
      </w:tr>
      <w:tr w:rsidR="00882DD7" w:rsidRPr="007E2AF4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3</w:t>
            </w:r>
          </w:p>
        </w:tc>
      </w:tr>
    </w:tbl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324"/>
        <w:gridCol w:w="1361"/>
        <w:gridCol w:w="1531"/>
        <w:gridCol w:w="1644"/>
        <w:gridCol w:w="1587"/>
      </w:tblGrid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61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531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64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единицу, рублей</w:t>
            </w:r>
          </w:p>
        </w:tc>
        <w:tc>
          <w:tcPr>
            <w:tcW w:w="1587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 (материалы, техника, оборудование),</w:t>
            </w:r>
          </w:p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2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32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24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услуг, выполнение работ,</w:t>
            </w:r>
          </w:p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2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2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32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2948" w:type="dxa"/>
            <w:gridSpan w:val="2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6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82DD7" w:rsidRPr="007E2AF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 Объем финансовых средств, необходимых для реализации проекта:</w:t>
            </w:r>
          </w:p>
        </w:tc>
      </w:tr>
      <w:tr w:rsidR="00882DD7" w:rsidRPr="007E2AF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4</w:t>
            </w:r>
          </w:p>
        </w:tc>
      </w:tr>
    </w:tbl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5329"/>
        <w:gridCol w:w="3120"/>
      </w:tblGrid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29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источников</w:t>
            </w:r>
          </w:p>
        </w:tc>
        <w:tc>
          <w:tcPr>
            <w:tcW w:w="3120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882DD7" w:rsidRPr="007E2AF4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средств, необходимых на реализацию проекта, в том числе за счет:</w:t>
            </w:r>
          </w:p>
        </w:tc>
        <w:tc>
          <w:tcPr>
            <w:tcW w:w="3120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федерального бюджета</w:t>
            </w:r>
          </w:p>
        </w:tc>
        <w:tc>
          <w:tcPr>
            <w:tcW w:w="3120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Ленинградской области</w:t>
            </w:r>
          </w:p>
        </w:tc>
        <w:tc>
          <w:tcPr>
            <w:tcW w:w="3120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624" w:type="dxa"/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муниципального образования Ленинградской области</w:t>
            </w:r>
          </w:p>
        </w:tc>
        <w:tc>
          <w:tcPr>
            <w:tcW w:w="3120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5953" w:type="dxa"/>
            <w:gridSpan w:val="2"/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20" w:type="dxa"/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82DD7" w:rsidRDefault="00882DD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28"/>
        <w:gridCol w:w="1543"/>
        <w:gridCol w:w="914"/>
        <w:gridCol w:w="1701"/>
        <w:gridCol w:w="340"/>
        <w:gridCol w:w="3345"/>
      </w:tblGrid>
      <w:tr w:rsidR="00882DD7" w:rsidRPr="007E2AF4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882DD7" w:rsidRPr="007E2AF4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инициативной группы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882DD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2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30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4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DD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______________ 20___ года</w:t>
            </w:r>
          </w:p>
        </w:tc>
      </w:tr>
      <w:tr w:rsidR="00882DD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882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2DD7" w:rsidRPr="007E2AF4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Примечание.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смету не включаются и не подлежат финансированию расходы: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не </w:t>
            </w:r>
            <w:proofErr w:type="gramStart"/>
            <w:r>
              <w:rPr>
                <w:rFonts w:ascii="Times New Roman" w:hAnsi="Times New Roman" w:cs="Times New Roman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реализацией проекта;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на приобретение недвижимого имущества (включая земельные участки и автотранспортные средства);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на оплату труда штатных сотрудников;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на командировочные расходы;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на погашение задолженности организаций, реализующих проект;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на уплату штрафов, пеней;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на оплату труда сотрудников государственных и муниципальных органов власти;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на представительские расходы;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на предоставление премий, благотворительные пожертвования в денежной форме;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на приобретение индивидуальных призов, подарков стоимостью более 3000 рублей;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12) на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конкурсов для некоммерческих организаций и физических лиц;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на приобретение продуктов питания в целях их раздачи в виде материальной (благотворительной) помощи;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на приобретение алкогольной и табачной продукции, а также предметов роскоши;</w:t>
            </w:r>
          </w:p>
          <w:p w:rsidR="00882DD7" w:rsidRDefault="009D61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:rsidR="00882DD7" w:rsidRPr="00F24133" w:rsidRDefault="009D61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hAnsi="Times New Roman" w:cs="Times New Roman"/>
          <w:sz w:val="28"/>
          <w:szCs w:val="28"/>
          <w:lang w:val="ru-RU"/>
        </w:rPr>
        <w:lastRenderedPageBreak/>
        <w:br w:type="page" w:clear="all"/>
      </w:r>
    </w:p>
    <w:p w:rsidR="00882DD7" w:rsidRPr="00F24133" w:rsidRDefault="009D614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 2</w:t>
      </w:r>
    </w:p>
    <w:p w:rsidR="0032403B" w:rsidRDefault="009D614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к Порядку</w:t>
      </w:r>
      <w:r w:rsidR="0032403B" w:rsidRPr="00F24133">
        <w:rPr>
          <w:lang w:val="ru-RU"/>
        </w:rPr>
        <w:t xml:space="preserve"> </w:t>
      </w:r>
      <w:r w:rsidR="0032403B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организации и проведения </w:t>
      </w:r>
    </w:p>
    <w:p w:rsid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муниципального этапа молодежного </w:t>
      </w:r>
    </w:p>
    <w:p w:rsid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инициативного</w:t>
      </w:r>
      <w:proofErr w:type="gram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территории </w:t>
      </w:r>
    </w:p>
    <w:p w:rsidR="0032403B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Кировского муниципального района </w:t>
      </w:r>
    </w:p>
    <w:p w:rsidR="00882DD7" w:rsidRPr="00F24133" w:rsidRDefault="0032403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Ленинградской области</w:t>
      </w:r>
    </w:p>
    <w:p w:rsidR="00882DD7" w:rsidRPr="00F24133" w:rsidRDefault="00882DD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Pr="00F24133" w:rsidRDefault="009D614C" w:rsidP="0032403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Критерии оценки проектов инициативных групп, поданных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на муниципальный этап молодежного инициативного </w:t>
      </w:r>
      <w:proofErr w:type="spellStart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</w:t>
      </w:r>
      <w:proofErr w:type="spellEnd"/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на территории </w:t>
      </w:r>
      <w:r w:rsidR="0032403B" w:rsidRPr="00F24133">
        <w:rPr>
          <w:rFonts w:ascii="Times New Roman" w:eastAsia="Times New Roman" w:hAnsi="Times New Roman" w:cs="Times New Roman"/>
          <w:sz w:val="28"/>
          <w:szCs w:val="28"/>
          <w:lang w:val="ru-RU"/>
        </w:rPr>
        <w:t>Кировского муниципального района</w:t>
      </w:r>
    </w:p>
    <w:p w:rsidR="00882DD7" w:rsidRDefault="0032403B" w:rsidP="0032403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403B">
        <w:rPr>
          <w:rFonts w:ascii="Times New Roman" w:eastAsia="Times New Roman" w:hAnsi="Times New Roman" w:cs="Times New Roman"/>
          <w:sz w:val="28"/>
          <w:szCs w:val="28"/>
        </w:rPr>
        <w:t>Ленинградской</w:t>
      </w:r>
      <w:proofErr w:type="spellEnd"/>
      <w:r w:rsidRPr="00324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403B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spellEnd"/>
    </w:p>
    <w:p w:rsidR="00882DD7" w:rsidRDefault="00882D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9"/>
        <w:tblW w:w="0" w:type="auto"/>
        <w:tblLayout w:type="fixed"/>
        <w:tblLook w:val="04A0"/>
      </w:tblPr>
      <w:tblGrid>
        <w:gridCol w:w="576"/>
        <w:gridCol w:w="3827"/>
        <w:gridCol w:w="2562"/>
        <w:gridCol w:w="2322"/>
      </w:tblGrid>
      <w:tr w:rsidR="00882DD7">
        <w:tc>
          <w:tcPr>
            <w:tcW w:w="576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882DD7">
        <w:tc>
          <w:tcPr>
            <w:tcW w:w="576" w:type="dxa"/>
            <w:vMerge w:val="restart"/>
            <w:vAlign w:val="center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DD7"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DD7"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DD7"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2DD7"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DD7">
        <w:tc>
          <w:tcPr>
            <w:tcW w:w="576" w:type="dxa"/>
            <w:vMerge w:val="restart"/>
            <w:vAlign w:val="center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882DD7" w:rsidRPr="00F24133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Неоплачиваемый вклад населения МО в возрасте от 14 до 35 лет (включительно) в реализацию проекта, осуществленный до подачи заявки </w:t>
            </w:r>
          </w:p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2DD7"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2322" w:type="dxa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DD7">
        <w:trPr>
          <w:trHeight w:val="253"/>
        </w:trPr>
        <w:tc>
          <w:tcPr>
            <w:tcW w:w="576" w:type="dxa"/>
            <w:vMerge w:val="restart"/>
            <w:vAlign w:val="center"/>
          </w:tcPr>
          <w:p w:rsidR="00882DD7" w:rsidRDefault="009D6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</w:t>
            </w:r>
          </w:p>
        </w:tc>
        <w:tc>
          <w:tcPr>
            <w:tcW w:w="3827" w:type="dxa"/>
            <w:vMerge w:val="restart"/>
          </w:tcPr>
          <w:p w:rsidR="00882DD7" w:rsidRPr="00F24133" w:rsidRDefault="009D614C">
            <w:pPr>
              <w:rPr>
                <w:rFonts w:ascii="Times New Roman" w:hAnsi="Times New Roman" w:cs="Times New Roman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lang w:val="ru-RU"/>
              </w:rPr>
              <w:t xml:space="preserve">Неоплачиваемый вклад некоммерческих организаций, осуществляющих свою деятельность в сфере молодежной политики, в реализацию проекта </w:t>
            </w:r>
          </w:p>
        </w:tc>
        <w:tc>
          <w:tcPr>
            <w:tcW w:w="256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2DD7">
        <w:trPr>
          <w:trHeight w:val="258"/>
        </w:trPr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DD7">
        <w:trPr>
          <w:trHeight w:val="258"/>
        </w:trPr>
        <w:tc>
          <w:tcPr>
            <w:tcW w:w="576" w:type="dxa"/>
            <w:vMerge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DD7">
        <w:trPr>
          <w:trHeight w:val="1019"/>
        </w:trPr>
        <w:tc>
          <w:tcPr>
            <w:tcW w:w="576" w:type="dxa"/>
            <w:vMerge w:val="restart"/>
            <w:vAlign w:val="center"/>
          </w:tcPr>
          <w:p w:rsidR="00882DD7" w:rsidRDefault="009D6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4</w:t>
            </w:r>
          </w:p>
        </w:tc>
        <w:tc>
          <w:tcPr>
            <w:tcW w:w="3827" w:type="dxa"/>
            <w:vMerge w:val="restart"/>
            <w:vAlign w:val="center"/>
          </w:tcPr>
          <w:p w:rsidR="00882DD7" w:rsidRPr="00F24133" w:rsidRDefault="009D614C">
            <w:pPr>
              <w:rPr>
                <w:rFonts w:ascii="Times New Roman" w:hAnsi="Times New Roman" w:cs="Times New Roman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lang w:val="ru-RU"/>
              </w:rPr>
              <w:t>Влияние на достижение результатов реализации муниципальных показателей, региональных или федеральных проектов в сфере молодежной политики</w:t>
            </w:r>
          </w:p>
        </w:tc>
        <w:tc>
          <w:tcPr>
            <w:tcW w:w="2562" w:type="dxa"/>
            <w:vMerge w:val="restart"/>
          </w:tcPr>
          <w:p w:rsidR="00882DD7" w:rsidRPr="00F24133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Отсутствие влияния на достижение результатов </w:t>
            </w:r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2DD7">
        <w:trPr>
          <w:trHeight w:val="258"/>
        </w:trPr>
        <w:tc>
          <w:tcPr>
            <w:tcW w:w="576" w:type="dxa"/>
            <w:vMerge/>
            <w:vAlign w:val="center"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  <w:vMerge w:val="restart"/>
          </w:tcPr>
          <w:p w:rsidR="00882DD7" w:rsidRPr="00F24133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DD7">
        <w:trPr>
          <w:trHeight w:val="258"/>
        </w:trPr>
        <w:tc>
          <w:tcPr>
            <w:tcW w:w="576" w:type="dxa"/>
            <w:vMerge/>
            <w:vAlign w:val="center"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  <w:vMerge w:val="restart"/>
          </w:tcPr>
          <w:p w:rsidR="00882DD7" w:rsidRPr="00F24133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Непосредственное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DD7">
        <w:trPr>
          <w:trHeight w:val="253"/>
        </w:trPr>
        <w:tc>
          <w:tcPr>
            <w:tcW w:w="576" w:type="dxa"/>
            <w:vMerge w:val="restart"/>
            <w:vAlign w:val="center"/>
          </w:tcPr>
          <w:p w:rsidR="00882DD7" w:rsidRDefault="009D6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</w:t>
            </w:r>
          </w:p>
          <w:p w:rsidR="00882DD7" w:rsidRDefault="00882DD7">
            <w:pPr>
              <w:rPr>
                <w:rFonts w:ascii="Times New Roman" w:hAnsi="Times New Roman" w:cs="Times New Roman"/>
              </w:rPr>
            </w:pPr>
          </w:p>
          <w:p w:rsidR="00882DD7" w:rsidRDefault="00882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882DD7" w:rsidRDefault="009D614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Ралистичность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представленной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сметы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2DD7" w:rsidRDefault="00882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нереалистична</w:t>
            </w:r>
            <w:proofErr w:type="spellEnd"/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2DD7">
        <w:trPr>
          <w:trHeight w:val="258"/>
        </w:trPr>
        <w:tc>
          <w:tcPr>
            <w:tcW w:w="576" w:type="dxa"/>
            <w:vMerge/>
            <w:vAlign w:val="center"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  <w:vMerge w:val="restart"/>
          </w:tcPr>
          <w:p w:rsidR="00882DD7" w:rsidRPr="00F24133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Смета частично реалистична, требует </w:t>
            </w:r>
            <w:r w:rsidRPr="00F241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внесения корректировок</w:t>
            </w:r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82DD7">
        <w:trPr>
          <w:trHeight w:val="258"/>
        </w:trPr>
        <w:tc>
          <w:tcPr>
            <w:tcW w:w="576" w:type="dxa"/>
            <w:vMerge/>
            <w:vAlign w:val="center"/>
          </w:tcPr>
          <w:p w:rsidR="00882DD7" w:rsidRDefault="00882DD7"/>
        </w:tc>
        <w:tc>
          <w:tcPr>
            <w:tcW w:w="3827" w:type="dxa"/>
            <w:vMerge/>
          </w:tcPr>
          <w:p w:rsidR="00882DD7" w:rsidRDefault="00882DD7"/>
        </w:tc>
        <w:tc>
          <w:tcPr>
            <w:tcW w:w="256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реалистична</w:t>
            </w:r>
            <w:proofErr w:type="spellEnd"/>
          </w:p>
        </w:tc>
        <w:tc>
          <w:tcPr>
            <w:tcW w:w="2322" w:type="dxa"/>
            <w:vMerge w:val="restart"/>
          </w:tcPr>
          <w:p w:rsidR="00882DD7" w:rsidRDefault="009D6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DD7">
        <w:trPr>
          <w:trHeight w:val="253"/>
        </w:trPr>
        <w:tc>
          <w:tcPr>
            <w:tcW w:w="576" w:type="dxa"/>
            <w:vMerge w:val="restart"/>
            <w:vAlign w:val="center"/>
          </w:tcPr>
          <w:p w:rsidR="00882DD7" w:rsidRDefault="00882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882DD7" w:rsidRDefault="009D6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562" w:type="dxa"/>
            <w:vMerge w:val="restart"/>
          </w:tcPr>
          <w:p w:rsidR="00882DD7" w:rsidRDefault="00882D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</w:tcPr>
          <w:p w:rsidR="00882DD7" w:rsidRDefault="00882D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DD7" w:rsidRDefault="00882D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403B" w:rsidRDefault="003240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5C61" w:rsidRPr="00E118A5" w:rsidRDefault="00EE5C61" w:rsidP="00E118A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5C61" w:rsidRPr="00E118A5" w:rsidSect="00C67DEE">
      <w:pgSz w:w="12240" w:h="15840"/>
      <w:pgMar w:top="851" w:right="1247" w:bottom="992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881" w:rsidRDefault="00242881">
      <w:pPr>
        <w:spacing w:after="0" w:line="240" w:lineRule="auto"/>
      </w:pPr>
      <w:r>
        <w:separator/>
      </w:r>
    </w:p>
  </w:endnote>
  <w:endnote w:type="continuationSeparator" w:id="1">
    <w:p w:rsidR="00242881" w:rsidRDefault="0024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881" w:rsidRDefault="00242881">
      <w:pPr>
        <w:spacing w:after="0" w:line="240" w:lineRule="auto"/>
      </w:pPr>
      <w:r>
        <w:separator/>
      </w:r>
    </w:p>
  </w:footnote>
  <w:footnote w:type="continuationSeparator" w:id="1">
    <w:p w:rsidR="00242881" w:rsidRDefault="00242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092A"/>
    <w:multiLevelType w:val="hybridMultilevel"/>
    <w:tmpl w:val="70420758"/>
    <w:lvl w:ilvl="0" w:tplc="18CE20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A78B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5899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2207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634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0661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5820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6A1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8AC8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256296A"/>
    <w:multiLevelType w:val="hybridMultilevel"/>
    <w:tmpl w:val="13FC32EE"/>
    <w:lvl w:ilvl="0" w:tplc="37C2801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5E9A9C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8A3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A01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4EF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1C21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3C3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C265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5000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CF3832"/>
    <w:multiLevelType w:val="hybridMultilevel"/>
    <w:tmpl w:val="3EBACE96"/>
    <w:lvl w:ilvl="0" w:tplc="174C130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D079E"/>
    <w:multiLevelType w:val="hybridMultilevel"/>
    <w:tmpl w:val="E89080F0"/>
    <w:lvl w:ilvl="0" w:tplc="D47AFB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3EA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A009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6E3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AE64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E6DA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FAFF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5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4AA8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65E256B"/>
    <w:multiLevelType w:val="hybridMultilevel"/>
    <w:tmpl w:val="65249FB6"/>
    <w:lvl w:ilvl="0" w:tplc="99B059E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53044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BC24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A071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025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C03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1E9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70D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309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0F1438A"/>
    <w:multiLevelType w:val="hybridMultilevel"/>
    <w:tmpl w:val="A2F630EE"/>
    <w:lvl w:ilvl="0" w:tplc="8CBC7162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4443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6C8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36B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844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4486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FE85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AED6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F02D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B12632D"/>
    <w:multiLevelType w:val="hybridMultilevel"/>
    <w:tmpl w:val="F604BE5A"/>
    <w:lvl w:ilvl="0" w:tplc="0192ADF2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 w:tplc="AC780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F256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6ECB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EA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861F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843D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DA6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5C63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B2D6BF2"/>
    <w:multiLevelType w:val="hybridMultilevel"/>
    <w:tmpl w:val="E2C8C0D4"/>
    <w:lvl w:ilvl="0" w:tplc="15EE94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B40F0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C48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2D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AAFA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E90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C60A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76D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BC0D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FF729B9"/>
    <w:multiLevelType w:val="hybridMultilevel"/>
    <w:tmpl w:val="A5040D22"/>
    <w:lvl w:ilvl="0" w:tplc="0BC8757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E66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768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604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C6C7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E031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D29A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7481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4E7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BBB0290"/>
    <w:multiLevelType w:val="hybridMultilevel"/>
    <w:tmpl w:val="DC9AC258"/>
    <w:lvl w:ilvl="0" w:tplc="43B292FA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3691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BE4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4B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34FC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CAB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586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9E59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7C3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DD7"/>
    <w:rsid w:val="000170A4"/>
    <w:rsid w:val="00025BC8"/>
    <w:rsid w:val="0006258C"/>
    <w:rsid w:val="0007368C"/>
    <w:rsid w:val="0011698F"/>
    <w:rsid w:val="00165CE1"/>
    <w:rsid w:val="0018221E"/>
    <w:rsid w:val="00242881"/>
    <w:rsid w:val="002F5774"/>
    <w:rsid w:val="0032403B"/>
    <w:rsid w:val="0043789D"/>
    <w:rsid w:val="004559C0"/>
    <w:rsid w:val="004A6F95"/>
    <w:rsid w:val="004C1D13"/>
    <w:rsid w:val="00510B81"/>
    <w:rsid w:val="0055388A"/>
    <w:rsid w:val="0059346B"/>
    <w:rsid w:val="005B6706"/>
    <w:rsid w:val="005F2DF7"/>
    <w:rsid w:val="00610992"/>
    <w:rsid w:val="00611090"/>
    <w:rsid w:val="00621EA6"/>
    <w:rsid w:val="00635A0C"/>
    <w:rsid w:val="00681004"/>
    <w:rsid w:val="006969D1"/>
    <w:rsid w:val="006E14DE"/>
    <w:rsid w:val="00745D9C"/>
    <w:rsid w:val="00751507"/>
    <w:rsid w:val="007E114D"/>
    <w:rsid w:val="007E2AF4"/>
    <w:rsid w:val="00830035"/>
    <w:rsid w:val="008442B7"/>
    <w:rsid w:val="00863068"/>
    <w:rsid w:val="00882838"/>
    <w:rsid w:val="00882DD7"/>
    <w:rsid w:val="008F4C72"/>
    <w:rsid w:val="009D614C"/>
    <w:rsid w:val="00C01365"/>
    <w:rsid w:val="00C67DEE"/>
    <w:rsid w:val="00C70799"/>
    <w:rsid w:val="00CC3AE1"/>
    <w:rsid w:val="00D41311"/>
    <w:rsid w:val="00E118A5"/>
    <w:rsid w:val="00EC662D"/>
    <w:rsid w:val="00EE5C61"/>
    <w:rsid w:val="00F2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C1D13"/>
  </w:style>
  <w:style w:type="paragraph" w:styleId="1">
    <w:name w:val="heading 1"/>
    <w:basedOn w:val="a1"/>
    <w:next w:val="a1"/>
    <w:link w:val="10"/>
    <w:uiPriority w:val="9"/>
    <w:qFormat/>
    <w:rsid w:val="004C1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4C1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4C1D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C1D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C1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C1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C1D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C1D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1D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азвание объекта Знак"/>
    <w:basedOn w:val="a2"/>
    <w:link w:val="a6"/>
    <w:uiPriority w:val="35"/>
    <w:rsid w:val="004C1D1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4C1D1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4C1D1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4C1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4C1D13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4C1D13"/>
    <w:rPr>
      <w:color w:val="0000FF" w:themeColor="hyperlink"/>
      <w:u w:val="single"/>
    </w:rPr>
  </w:style>
  <w:style w:type="paragraph" w:styleId="a8">
    <w:name w:val="footnote text"/>
    <w:basedOn w:val="a1"/>
    <w:link w:val="a9"/>
    <w:uiPriority w:val="99"/>
    <w:semiHidden/>
    <w:unhideWhenUsed/>
    <w:rsid w:val="004C1D13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4C1D13"/>
    <w:rPr>
      <w:sz w:val="18"/>
    </w:rPr>
  </w:style>
  <w:style w:type="character" w:styleId="aa">
    <w:name w:val="footnote reference"/>
    <w:basedOn w:val="a2"/>
    <w:uiPriority w:val="99"/>
    <w:unhideWhenUsed/>
    <w:rsid w:val="004C1D13"/>
    <w:rPr>
      <w:vertAlign w:val="superscript"/>
    </w:rPr>
  </w:style>
  <w:style w:type="paragraph" w:styleId="ab">
    <w:name w:val="endnote text"/>
    <w:basedOn w:val="a1"/>
    <w:link w:val="ac"/>
    <w:uiPriority w:val="99"/>
    <w:semiHidden/>
    <w:unhideWhenUsed/>
    <w:rsid w:val="004C1D13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4C1D13"/>
    <w:rPr>
      <w:sz w:val="20"/>
    </w:rPr>
  </w:style>
  <w:style w:type="character" w:styleId="ad">
    <w:name w:val="endnote reference"/>
    <w:basedOn w:val="a2"/>
    <w:uiPriority w:val="99"/>
    <w:semiHidden/>
    <w:unhideWhenUsed/>
    <w:rsid w:val="004C1D13"/>
    <w:rPr>
      <w:vertAlign w:val="superscript"/>
    </w:rPr>
  </w:style>
  <w:style w:type="paragraph" w:styleId="11">
    <w:name w:val="toc 1"/>
    <w:basedOn w:val="a1"/>
    <w:next w:val="a1"/>
    <w:uiPriority w:val="39"/>
    <w:unhideWhenUsed/>
    <w:rsid w:val="004C1D13"/>
    <w:pPr>
      <w:spacing w:after="57"/>
    </w:pPr>
  </w:style>
  <w:style w:type="paragraph" w:styleId="23">
    <w:name w:val="toc 2"/>
    <w:basedOn w:val="a1"/>
    <w:next w:val="a1"/>
    <w:uiPriority w:val="39"/>
    <w:unhideWhenUsed/>
    <w:rsid w:val="004C1D13"/>
    <w:pPr>
      <w:spacing w:after="57"/>
      <w:ind w:left="283"/>
    </w:pPr>
  </w:style>
  <w:style w:type="paragraph" w:styleId="33">
    <w:name w:val="toc 3"/>
    <w:basedOn w:val="a1"/>
    <w:next w:val="a1"/>
    <w:uiPriority w:val="39"/>
    <w:unhideWhenUsed/>
    <w:rsid w:val="004C1D13"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rsid w:val="004C1D13"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rsid w:val="004C1D13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4C1D13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4C1D13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4C1D13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4C1D13"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rsid w:val="004C1D13"/>
    <w:pPr>
      <w:spacing w:after="0"/>
    </w:pPr>
  </w:style>
  <w:style w:type="paragraph" w:styleId="af">
    <w:name w:val="header"/>
    <w:basedOn w:val="a1"/>
    <w:link w:val="af0"/>
    <w:uiPriority w:val="99"/>
    <w:unhideWhenUsed/>
    <w:rsid w:val="004C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4C1D13"/>
  </w:style>
  <w:style w:type="paragraph" w:styleId="af1">
    <w:name w:val="footer"/>
    <w:basedOn w:val="a1"/>
    <w:link w:val="af2"/>
    <w:uiPriority w:val="99"/>
    <w:unhideWhenUsed/>
    <w:rsid w:val="004C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4C1D13"/>
  </w:style>
  <w:style w:type="paragraph" w:styleId="af3">
    <w:name w:val="No Spacing"/>
    <w:uiPriority w:val="1"/>
    <w:qFormat/>
    <w:rsid w:val="004C1D13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4C1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4C1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4C1D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Title"/>
    <w:basedOn w:val="a1"/>
    <w:next w:val="a1"/>
    <w:link w:val="af5"/>
    <w:uiPriority w:val="10"/>
    <w:qFormat/>
    <w:rsid w:val="004C1D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5">
    <w:name w:val="Название Знак"/>
    <w:basedOn w:val="a2"/>
    <w:link w:val="af4"/>
    <w:uiPriority w:val="10"/>
    <w:rsid w:val="004C1D1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6">
    <w:name w:val="Subtitle"/>
    <w:basedOn w:val="a1"/>
    <w:next w:val="a1"/>
    <w:link w:val="af7"/>
    <w:uiPriority w:val="11"/>
    <w:qFormat/>
    <w:rsid w:val="004C1D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2"/>
    <w:link w:val="af6"/>
    <w:uiPriority w:val="11"/>
    <w:rsid w:val="004C1D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rsid w:val="004C1D13"/>
    <w:pPr>
      <w:ind w:left="720"/>
      <w:contextualSpacing/>
    </w:pPr>
  </w:style>
  <w:style w:type="paragraph" w:styleId="af9">
    <w:name w:val="Body Text"/>
    <w:basedOn w:val="a1"/>
    <w:link w:val="afa"/>
    <w:uiPriority w:val="99"/>
    <w:unhideWhenUsed/>
    <w:rsid w:val="004C1D13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rsid w:val="004C1D13"/>
  </w:style>
  <w:style w:type="paragraph" w:styleId="24">
    <w:name w:val="Body Text 2"/>
    <w:basedOn w:val="a1"/>
    <w:link w:val="25"/>
    <w:uiPriority w:val="99"/>
    <w:unhideWhenUsed/>
    <w:rsid w:val="004C1D13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rsid w:val="004C1D13"/>
  </w:style>
  <w:style w:type="paragraph" w:styleId="34">
    <w:name w:val="Body Text 3"/>
    <w:basedOn w:val="a1"/>
    <w:link w:val="35"/>
    <w:uiPriority w:val="99"/>
    <w:unhideWhenUsed/>
    <w:rsid w:val="004C1D1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rsid w:val="004C1D13"/>
    <w:rPr>
      <w:sz w:val="16"/>
      <w:szCs w:val="16"/>
    </w:rPr>
  </w:style>
  <w:style w:type="paragraph" w:styleId="afb">
    <w:name w:val="List"/>
    <w:basedOn w:val="a1"/>
    <w:uiPriority w:val="99"/>
    <w:unhideWhenUsed/>
    <w:rsid w:val="004C1D13"/>
    <w:pPr>
      <w:ind w:left="360" w:hanging="360"/>
      <w:contextualSpacing/>
    </w:pPr>
  </w:style>
  <w:style w:type="paragraph" w:styleId="26">
    <w:name w:val="List 2"/>
    <w:basedOn w:val="a1"/>
    <w:uiPriority w:val="99"/>
    <w:unhideWhenUsed/>
    <w:rsid w:val="004C1D1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4C1D13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4C1D1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4C1D13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4C1D13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4C1D1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4C1D13"/>
    <w:pPr>
      <w:numPr>
        <w:numId w:val="6"/>
      </w:numPr>
      <w:contextualSpacing/>
    </w:pPr>
  </w:style>
  <w:style w:type="paragraph" w:styleId="30">
    <w:name w:val="List Number 3"/>
    <w:basedOn w:val="a1"/>
    <w:uiPriority w:val="99"/>
    <w:unhideWhenUsed/>
    <w:rsid w:val="004C1D13"/>
    <w:pPr>
      <w:numPr>
        <w:numId w:val="7"/>
      </w:numPr>
      <w:contextualSpacing/>
    </w:pPr>
  </w:style>
  <w:style w:type="paragraph" w:styleId="afc">
    <w:name w:val="List Continue"/>
    <w:basedOn w:val="a1"/>
    <w:uiPriority w:val="99"/>
    <w:unhideWhenUsed/>
    <w:rsid w:val="004C1D13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rsid w:val="004C1D13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unhideWhenUsed/>
    <w:rsid w:val="004C1D13"/>
    <w:pPr>
      <w:spacing w:after="120"/>
      <w:ind w:left="1080"/>
      <w:contextualSpacing/>
    </w:pPr>
  </w:style>
  <w:style w:type="paragraph" w:styleId="afd">
    <w:name w:val="macro"/>
    <w:link w:val="afe"/>
    <w:uiPriority w:val="99"/>
    <w:unhideWhenUsed/>
    <w:rsid w:val="004C1D1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e">
    <w:name w:val="Текст макроса Знак"/>
    <w:basedOn w:val="a2"/>
    <w:link w:val="afd"/>
    <w:uiPriority w:val="99"/>
    <w:rsid w:val="004C1D13"/>
    <w:rPr>
      <w:rFonts w:ascii="Courier" w:hAnsi="Courier"/>
      <w:sz w:val="20"/>
      <w:szCs w:val="20"/>
    </w:rPr>
  </w:style>
  <w:style w:type="paragraph" w:styleId="28">
    <w:name w:val="Quote"/>
    <w:basedOn w:val="a1"/>
    <w:next w:val="a1"/>
    <w:link w:val="29"/>
    <w:uiPriority w:val="29"/>
    <w:qFormat/>
    <w:rsid w:val="004C1D13"/>
    <w:rPr>
      <w:i/>
      <w:iCs/>
      <w:color w:val="000000" w:themeColor="text1"/>
    </w:rPr>
  </w:style>
  <w:style w:type="character" w:customStyle="1" w:styleId="29">
    <w:name w:val="Цитата 2 Знак"/>
    <w:basedOn w:val="a2"/>
    <w:link w:val="28"/>
    <w:uiPriority w:val="29"/>
    <w:rsid w:val="004C1D13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4C1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4C1D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4C1D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4C1D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4C1D1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4C1D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1"/>
    <w:next w:val="a1"/>
    <w:link w:val="a5"/>
    <w:uiPriority w:val="35"/>
    <w:semiHidden/>
    <w:unhideWhenUsed/>
    <w:qFormat/>
    <w:rsid w:val="004C1D1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">
    <w:name w:val="Strong"/>
    <w:basedOn w:val="a2"/>
    <w:uiPriority w:val="22"/>
    <w:qFormat/>
    <w:rsid w:val="004C1D13"/>
    <w:rPr>
      <w:b/>
      <w:bCs/>
    </w:rPr>
  </w:style>
  <w:style w:type="character" w:styleId="aff0">
    <w:name w:val="Emphasis"/>
    <w:basedOn w:val="a2"/>
    <w:uiPriority w:val="20"/>
    <w:qFormat/>
    <w:rsid w:val="004C1D13"/>
    <w:rPr>
      <w:i/>
      <w:iCs/>
    </w:rPr>
  </w:style>
  <w:style w:type="paragraph" w:styleId="aff1">
    <w:name w:val="Intense Quote"/>
    <w:basedOn w:val="a1"/>
    <w:next w:val="a1"/>
    <w:link w:val="aff2"/>
    <w:uiPriority w:val="30"/>
    <w:qFormat/>
    <w:rsid w:val="004C1D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4C1D13"/>
    <w:rPr>
      <w:b/>
      <w:bCs/>
      <w:i/>
      <w:iCs/>
      <w:color w:val="4F81BD" w:themeColor="accent1"/>
    </w:rPr>
  </w:style>
  <w:style w:type="character" w:styleId="aff3">
    <w:name w:val="Subtle Emphasis"/>
    <w:basedOn w:val="a2"/>
    <w:uiPriority w:val="19"/>
    <w:qFormat/>
    <w:rsid w:val="004C1D13"/>
    <w:rPr>
      <w:i/>
      <w:iCs/>
      <w:color w:val="808080" w:themeColor="text1" w:themeTint="7F"/>
    </w:rPr>
  </w:style>
  <w:style w:type="character" w:styleId="aff4">
    <w:name w:val="Intense Emphasis"/>
    <w:basedOn w:val="a2"/>
    <w:uiPriority w:val="21"/>
    <w:qFormat/>
    <w:rsid w:val="004C1D13"/>
    <w:rPr>
      <w:b/>
      <w:bCs/>
      <w:i/>
      <w:iCs/>
      <w:color w:val="4F81BD" w:themeColor="accent1"/>
    </w:rPr>
  </w:style>
  <w:style w:type="character" w:styleId="aff5">
    <w:name w:val="Subtle Reference"/>
    <w:basedOn w:val="a2"/>
    <w:uiPriority w:val="31"/>
    <w:qFormat/>
    <w:rsid w:val="004C1D13"/>
    <w:rPr>
      <w:smallCaps/>
      <w:color w:val="C0504D" w:themeColor="accent2"/>
      <w:u w:val="single"/>
    </w:rPr>
  </w:style>
  <w:style w:type="character" w:styleId="aff6">
    <w:name w:val="Intense Reference"/>
    <w:basedOn w:val="a2"/>
    <w:uiPriority w:val="32"/>
    <w:qFormat/>
    <w:rsid w:val="004C1D13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2"/>
    <w:uiPriority w:val="33"/>
    <w:qFormat/>
    <w:rsid w:val="004C1D13"/>
    <w:rPr>
      <w:b/>
      <w:bCs/>
      <w:smallCaps/>
      <w:spacing w:val="5"/>
    </w:rPr>
  </w:style>
  <w:style w:type="paragraph" w:styleId="aff8">
    <w:name w:val="TOC Heading"/>
    <w:basedOn w:val="1"/>
    <w:next w:val="a1"/>
    <w:uiPriority w:val="39"/>
    <w:semiHidden/>
    <w:unhideWhenUsed/>
    <w:qFormat/>
    <w:rsid w:val="004C1D13"/>
    <w:pPr>
      <w:outlineLvl w:val="9"/>
    </w:pPr>
  </w:style>
  <w:style w:type="table" w:styleId="aff9">
    <w:name w:val="Table Grid"/>
    <w:basedOn w:val="a3"/>
    <w:uiPriority w:val="59"/>
    <w:rsid w:val="004C1D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ветлая заливка1"/>
    <w:basedOn w:val="a3"/>
    <w:uiPriority w:val="60"/>
    <w:rsid w:val="004C1D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4C1D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4C1D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4C1D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4C1D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4C1D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4C1D1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customStyle="1" w:styleId="13">
    <w:name w:val="Светлый список1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4">
    <w:name w:val="Светлая сетка1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яя заливка 1 - Акцент 11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Shading 1 Accent 2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Shading 1 Accent 3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Shading 1 Accent 4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Shading 1 Accent 5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Shading 1 Accent 6"/>
    <w:basedOn w:val="a3"/>
    <w:uiPriority w:val="63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0">
    <w:name w:val="Средняя заливка 21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2">
    <w:name w:val="Medium Shading 2 Accent 2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3">
    <w:name w:val="Medium Shading 2 Accent 3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4">
    <w:name w:val="Medium Shading 2 Accent 4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5">
    <w:name w:val="Medium Shading 2 Accent 5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6">
    <w:name w:val="Medium Shading 2 Accent 6"/>
    <w:basedOn w:val="a3"/>
    <w:uiPriority w:val="64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111">
    <w:name w:val="Средний список 11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">
    <w:name w:val="Medium List 2 Accent 1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0">
    <w:name w:val="Medium List 2 Accent 2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0">
    <w:name w:val="Medium List 2 Accent 3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0">
    <w:name w:val="Medium List 2 Accent 5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0">
    <w:name w:val="Medium List 2 Accent 6"/>
    <w:basedOn w:val="a3"/>
    <w:uiPriority w:val="66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112">
    <w:name w:val="Средняя сетка 11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4C1D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4C1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5">
    <w:name w:val="Темный список1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4C1D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customStyle="1" w:styleId="16">
    <w:name w:val="Цветная заливка1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Цветной список1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8">
    <w:name w:val="Цветная сетка1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4C1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PlusNormal">
    <w:name w:val="ConsPlusNormal"/>
    <w:rsid w:val="004C1D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70FAF-2514-4036-95A3-03B16283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krantovskaya_us</cp:lastModifiedBy>
  <cp:revision>3</cp:revision>
  <cp:lastPrinted>2026-04-15T12:08:00Z</cp:lastPrinted>
  <dcterms:created xsi:type="dcterms:W3CDTF">2026-04-15T12:19:00Z</dcterms:created>
  <dcterms:modified xsi:type="dcterms:W3CDTF">2026-04-15T12:24:00Z</dcterms:modified>
</cp:coreProperties>
</file>