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Default="00ED7FDE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ED7FDE" w:rsidRDefault="00ED7FDE" w:rsidP="00ED7FDE"/>
    <w:p w:rsidR="00ED7FDE" w:rsidRPr="00260B45" w:rsidRDefault="00ED7FDE" w:rsidP="00ED7FDE">
      <w:pPr>
        <w:spacing w:after="200"/>
        <w:jc w:val="center"/>
        <w:rPr>
          <w:szCs w:val="28"/>
        </w:rPr>
      </w:pPr>
      <w:r w:rsidRPr="00260B45">
        <w:rPr>
          <w:szCs w:val="28"/>
        </w:rPr>
        <w:t>от 08 апреля  2026 года № 29</w:t>
      </w:r>
    </w:p>
    <w:p w:rsidR="00260B45" w:rsidRPr="00260B45" w:rsidRDefault="00260B45" w:rsidP="00260B45">
      <w:pPr>
        <w:jc w:val="center"/>
        <w:rPr>
          <w:color w:val="FFFFFF" w:themeColor="background1"/>
          <w:sz w:val="28"/>
        </w:rPr>
      </w:pPr>
      <w:r w:rsidRPr="00260B45">
        <w:rPr>
          <w:color w:val="FFFFFF" w:themeColor="background1"/>
        </w:rPr>
        <w:t>_____________№________</w:t>
      </w:r>
    </w:p>
    <w:p w:rsidR="00260B45" w:rsidRDefault="00260B45" w:rsidP="00260B45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 xml:space="preserve">О внесении изменений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 налоговый режим «Налог на профессиональный доход», утвержденный решением совета депутатов Кировского муниципального района Ленинградской области от 27.03.2025 № 77 </w:t>
      </w:r>
      <w:proofErr w:type="gramEnd"/>
    </w:p>
    <w:p w:rsidR="00260B45" w:rsidRDefault="00260B45" w:rsidP="00260B45">
      <w:pPr>
        <w:ind w:firstLine="709"/>
        <w:jc w:val="both"/>
      </w:pPr>
    </w:p>
    <w:p w:rsidR="00260B45" w:rsidRDefault="00260B45" w:rsidP="00260B45">
      <w:pPr>
        <w:ind w:firstLine="709"/>
        <w:jc w:val="both"/>
      </w:pPr>
    </w:p>
    <w:p w:rsidR="00260B45" w:rsidRDefault="00260B45" w:rsidP="00260B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Руководствуясь Федеральным законом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от 03.07.2018  № 185-ФЗ, и в  соответствии с Уставом Кировского муниципального района Ленинградской области, </w:t>
      </w:r>
      <w:r>
        <w:rPr>
          <w:sz w:val="28"/>
          <w:szCs w:val="28"/>
        </w:rPr>
        <w:br/>
        <w:t>Порядком формирования, ведения и опубликования перечня  муниципального имущества, предназначенного для предоставления во владение и (или) в пользование субъектам малого и среднего предпринимательства, утвержденным постановлением администрации</w:t>
      </w:r>
      <w:proofErr w:type="gramEnd"/>
      <w:r>
        <w:rPr>
          <w:sz w:val="28"/>
          <w:szCs w:val="28"/>
        </w:rPr>
        <w:t xml:space="preserve">  Кировского муниципального района Ленинградской области </w:t>
      </w:r>
      <w:r>
        <w:rPr>
          <w:sz w:val="28"/>
          <w:szCs w:val="28"/>
        </w:rPr>
        <w:br/>
        <w:t xml:space="preserve">от 15.03.2018 № 441, учитывая выписку из Единого государственного реестра недвижимости об объекте недвижимости от 26.03.2026 № КУВИ-001/2026-40360605, совет депутатов Кировского муниципального района Ленинградской области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л:</w:t>
      </w:r>
    </w:p>
    <w:p w:rsidR="00260B45" w:rsidRDefault="00260B45" w:rsidP="00260B45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Внести  изменения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доход», утвержденный  решением совета депутатов Кировского муниципального района Ленинградской области от 27.03.2025  № 77 (далее – Перечень) изложив п</w:t>
      </w:r>
      <w:r>
        <w:rPr>
          <w:color w:val="000000" w:themeColor="text1"/>
          <w:sz w:val="28"/>
          <w:szCs w:val="28"/>
        </w:rPr>
        <w:t>ункт 3 Перечня в следующей редакции:</w:t>
      </w:r>
      <w:proofErr w:type="gramEnd"/>
    </w:p>
    <w:p w:rsidR="00260B45" w:rsidRDefault="00260B45" w:rsidP="00260B4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96865" w:rsidRDefault="00B96865" w:rsidP="00260B4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96865" w:rsidRDefault="00B96865" w:rsidP="00260B45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60B45" w:rsidRDefault="00260B45" w:rsidP="00260B45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</w:p>
    <w:tbl>
      <w:tblPr>
        <w:tblStyle w:val="ab"/>
        <w:tblW w:w="9210" w:type="dxa"/>
        <w:tblInd w:w="108" w:type="dxa"/>
        <w:tblLayout w:type="fixed"/>
        <w:tblLook w:val="04A0"/>
      </w:tblPr>
      <w:tblGrid>
        <w:gridCol w:w="481"/>
        <w:gridCol w:w="3912"/>
        <w:gridCol w:w="3832"/>
        <w:gridCol w:w="985"/>
      </w:tblGrid>
      <w:tr w:rsidR="00260B45" w:rsidTr="00260B45">
        <w:trPr>
          <w:trHeight w:val="1782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45" w:rsidRDefault="00260B4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45" w:rsidRDefault="00260B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Нежилое помещение  с кадастровым номером 47:16:0101006:3986</w:t>
            </w:r>
          </w:p>
          <w:p w:rsidR="00260B45" w:rsidRDefault="00260B4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(в перечне с 03.09.2019)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45" w:rsidRDefault="00260B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Ленинградская область, муниципальный район Кировский, городское поселение</w:t>
            </w:r>
          </w:p>
          <w:p w:rsidR="00260B45" w:rsidRDefault="00260B4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Кировское</w:t>
            </w:r>
            <w:proofErr w:type="gramEnd"/>
            <w:r>
              <w:rPr>
                <w:color w:val="000000"/>
                <w:lang w:eastAsia="en-US"/>
              </w:rPr>
              <w:t>, город Кировск, улица Новая, дом 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B45" w:rsidRDefault="00260B4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396,5</w:t>
            </w:r>
          </w:p>
        </w:tc>
      </w:tr>
    </w:tbl>
    <w:p w:rsidR="00260B45" w:rsidRDefault="00260B45" w:rsidP="00260B45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 w:rsidR="00B9686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»</w:t>
      </w:r>
    </w:p>
    <w:p w:rsidR="00260B45" w:rsidRDefault="00260B45" w:rsidP="00260B45">
      <w:pPr>
        <w:pStyle w:val="a3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подлежит размещению на  официальном сайте администрации Кировского муниципального района Ленинградской области </w:t>
      </w:r>
      <w:hyperlink r:id="rId9" w:history="1">
        <w:r>
          <w:rPr>
            <w:rStyle w:val="ac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c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c"/>
            <w:color w:val="000000" w:themeColor="text1"/>
            <w:sz w:val="28"/>
            <w:szCs w:val="28"/>
            <w:lang w:val="en-US"/>
          </w:rPr>
          <w:t>kirovsk</w:t>
        </w:r>
        <w:proofErr w:type="spellEnd"/>
        <w:r>
          <w:rPr>
            <w:rStyle w:val="ac"/>
            <w:color w:val="000000" w:themeColor="text1"/>
            <w:sz w:val="28"/>
            <w:szCs w:val="28"/>
          </w:rPr>
          <w:t>-</w:t>
        </w:r>
        <w:proofErr w:type="spellStart"/>
        <w:r>
          <w:rPr>
            <w:rStyle w:val="ac"/>
            <w:color w:val="000000" w:themeColor="text1"/>
            <w:sz w:val="28"/>
            <w:szCs w:val="28"/>
            <w:lang w:val="en-US"/>
          </w:rPr>
          <w:t>reg</w:t>
        </w:r>
        <w:proofErr w:type="spellEnd"/>
        <w:r>
          <w:rPr>
            <w:rStyle w:val="ac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c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260B45" w:rsidRDefault="00260B45" w:rsidP="00260B45">
      <w:pPr>
        <w:pStyle w:val="a3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Комитету по управлению муниципальным имуществом Кировского муниципального района Ленинградской области представить в корпорацию развития малого и среднего предпринимательства Перечень.</w:t>
      </w:r>
    </w:p>
    <w:p w:rsidR="00260B45" w:rsidRDefault="00260B45" w:rsidP="00260B45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260B45" w:rsidRDefault="00260B45" w:rsidP="00260B45">
      <w:pPr>
        <w:spacing w:line="276" w:lineRule="auto"/>
        <w:jc w:val="both"/>
        <w:rPr>
          <w:sz w:val="28"/>
          <w:szCs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Ю.С. Ибрагимов</w:t>
      </w:r>
    </w:p>
    <w:p w:rsidR="00260B45" w:rsidRDefault="00260B45" w:rsidP="00260B45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7F4754" w:rsidRDefault="007F4754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Default="00260B45" w:rsidP="00260B45">
      <w:pPr>
        <w:spacing w:line="300" w:lineRule="auto"/>
        <w:jc w:val="both"/>
        <w:rPr>
          <w:sz w:val="28"/>
        </w:rPr>
      </w:pPr>
    </w:p>
    <w:p w:rsidR="00260B45" w:rsidRPr="007F4754" w:rsidRDefault="00260B45" w:rsidP="00260B45">
      <w:pPr>
        <w:spacing w:line="300" w:lineRule="auto"/>
        <w:jc w:val="both"/>
        <w:rPr>
          <w:sz w:val="20"/>
          <w:szCs w:val="20"/>
        </w:rPr>
      </w:pPr>
    </w:p>
    <w:p w:rsidR="00260B45" w:rsidRPr="007F4754" w:rsidRDefault="00260B45" w:rsidP="00260B45">
      <w:pPr>
        <w:jc w:val="both"/>
        <w:rPr>
          <w:sz w:val="20"/>
          <w:szCs w:val="20"/>
        </w:rPr>
      </w:pPr>
      <w:r w:rsidRPr="007F4754">
        <w:rPr>
          <w:sz w:val="20"/>
          <w:szCs w:val="20"/>
        </w:rPr>
        <w:t>Разослано: дело, Комитет финансов, отдел по развитию малого, среднего бизнеса и муниципальных услуг, МКУ УХО и</w:t>
      </w:r>
      <w:proofErr w:type="gramStart"/>
      <w:r w:rsidRPr="007F4754">
        <w:rPr>
          <w:sz w:val="20"/>
          <w:szCs w:val="20"/>
        </w:rPr>
        <w:t xml:space="preserve"> Т</w:t>
      </w:r>
      <w:proofErr w:type="gramEnd"/>
      <w:r w:rsidRPr="007F4754">
        <w:rPr>
          <w:sz w:val="20"/>
          <w:szCs w:val="20"/>
        </w:rPr>
        <w:t>, КУМИ -3</w:t>
      </w:r>
    </w:p>
    <w:p w:rsidR="00EC207D" w:rsidRPr="000A6524" w:rsidRDefault="00EC207D" w:rsidP="00EC207D"/>
    <w:sectPr w:rsidR="00EC207D" w:rsidRPr="000A6524" w:rsidSect="00054D0B">
      <w:pgSz w:w="11906" w:h="16838"/>
      <w:pgMar w:top="1134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865" w:rsidRDefault="00B96865">
      <w:r>
        <w:separator/>
      </w:r>
    </w:p>
  </w:endnote>
  <w:endnote w:type="continuationSeparator" w:id="1">
    <w:p w:rsidR="00B96865" w:rsidRDefault="00B96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865" w:rsidRDefault="00B96865">
      <w:r>
        <w:separator/>
      </w:r>
    </w:p>
  </w:footnote>
  <w:footnote w:type="continuationSeparator" w:id="1">
    <w:p w:rsidR="00B96865" w:rsidRDefault="00B96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77E00EF6"/>
    <w:multiLevelType w:val="hybridMultilevel"/>
    <w:tmpl w:val="1BBA0CCA"/>
    <w:lvl w:ilvl="0" w:tplc="C794F9A0">
      <w:start w:val="1"/>
      <w:numFmt w:val="decimal"/>
      <w:lvlText w:val="%1."/>
      <w:lvlJc w:val="left"/>
      <w:pPr>
        <w:ind w:left="24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0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260B45"/>
    <w:rsid w:val="00274643"/>
    <w:rsid w:val="006D1FEC"/>
    <w:rsid w:val="007F4754"/>
    <w:rsid w:val="00B5418C"/>
    <w:rsid w:val="00B5474A"/>
    <w:rsid w:val="00B96865"/>
    <w:rsid w:val="00BE5236"/>
    <w:rsid w:val="00E60589"/>
    <w:rsid w:val="00EC207D"/>
    <w:rsid w:val="00ED7FDE"/>
    <w:rsid w:val="00F137BF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rovsk-reg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9644-B61F-4ECC-90B7-9B640BAF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 «КИРОВСКИЙ РАЙОН ЛЕНИНГРАДСКОЙ ОБЛАСТИ»</vt:lpstr>
    </vt:vector>
  </TitlesOfParts>
  <Company>Администрация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5</cp:revision>
  <dcterms:created xsi:type="dcterms:W3CDTF">2026-04-09T11:26:00Z</dcterms:created>
  <dcterms:modified xsi:type="dcterms:W3CDTF">2026-04-09T13:22:00Z</dcterms:modified>
  <cp:version>786432</cp:version>
</cp:coreProperties>
</file>