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E3" w:rsidRDefault="00095097">
      <w:pPr>
        <w:spacing w:after="0"/>
        <w:ind w:left="-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Соглашение</w:t>
      </w:r>
    </w:p>
    <w:p w:rsidR="00436EE3" w:rsidRDefault="00095097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 расторжении Соглашения о передаче осуществления части полномочий по решению вопросов местного значения об участии в предупреждении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ликвидации последствий чрезвычайных ситуаций в границах поселения в части организации работы единой дежурно – диспетчерской службы от 27.12.2025</w:t>
      </w:r>
    </w:p>
    <w:p w:rsidR="00436EE3" w:rsidRDefault="00436EE3">
      <w:pPr>
        <w:spacing w:after="0"/>
        <w:ind w:left="-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436EE3" w:rsidRDefault="00095097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Кировск                                                                                                </w:t>
      </w:r>
      <w:r w:rsidR="00141B8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141B83">
        <w:rPr>
          <w:rFonts w:ascii="Times New Roman" w:hAnsi="Times New Roman" w:cs="Times New Roman"/>
          <w:sz w:val="24"/>
          <w:szCs w:val="24"/>
          <w:lang w:val="en-US"/>
        </w:rPr>
        <w:t xml:space="preserve">22 </w:t>
      </w:r>
      <w:r w:rsidR="00141B83">
        <w:rPr>
          <w:rFonts w:ascii="Times New Roman" w:hAnsi="Times New Roman" w:cs="Times New Roman"/>
          <w:sz w:val="24"/>
          <w:szCs w:val="24"/>
        </w:rPr>
        <w:t xml:space="preserve">сентября </w:t>
      </w:r>
      <w:r>
        <w:rPr>
          <w:rFonts w:ascii="Times New Roman" w:hAnsi="Times New Roman" w:cs="Times New Roman"/>
          <w:sz w:val="24"/>
          <w:szCs w:val="24"/>
        </w:rPr>
        <w:t>2026 года</w:t>
      </w:r>
    </w:p>
    <w:p w:rsidR="00436EE3" w:rsidRDefault="00436EE3">
      <w:pPr>
        <w:spacing w:after="0"/>
        <w:ind w:left="-709"/>
        <w:rPr>
          <w:rFonts w:ascii="Times New Roman" w:hAnsi="Times New Roman" w:cs="Times New Roman"/>
          <w:sz w:val="24"/>
          <w:szCs w:val="24"/>
        </w:rPr>
      </w:pPr>
    </w:p>
    <w:p w:rsidR="00436EE3" w:rsidRDefault="00436EE3">
      <w:pPr>
        <w:spacing w:after="0" w:line="240" w:lineRule="auto"/>
        <w:ind w:left="-709"/>
        <w:rPr>
          <w:rFonts w:ascii="Times New Roman" w:hAnsi="Times New Roman" w:cs="Times New Roman"/>
          <w:sz w:val="24"/>
          <w:szCs w:val="24"/>
        </w:rPr>
      </w:pP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Муниципальное образование Шумское сельское поселение Кировского муниципального района Ленинградской области, именуемое по Соглашению от 27.12.2025 и в дальнейшем «Администрация поселения», в лице главы администрации Ульянова Владимира Леонидовича, действующего на основании Устава и решения о назначении главы муниципального образования Шумское сельское поселение Кировского муниципального района Ленинградской области, исполняющего обязанности главы администрации муниципального образования Шумское сельское поселение Кировского муниципального района Ленинградской области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от 16.09.2024 № 1, с одной стороны, и администрация Кировского муниципального района Ленинградской области, именуемая по Соглашению от 27.12.2025 и в дальнейшем «Администрация района», в лице главы администрации Ельчанинова Сергея Алексеевича, действующего на основании Устава и решения совета депутатов Кировского муниципального района Ленинградской области от 18.12.2024 № 42 «О назначении на должность главы администрации Кировского муниципального района Ленинградской области, назначаемого по контракту</w:t>
      </w:r>
      <w:proofErr w:type="gramEnd"/>
      <w:r>
        <w:rPr>
          <w:rFonts w:ascii="Times New Roman" w:hAnsi="Times New Roman" w:cs="Times New Roman"/>
        </w:rPr>
        <w:t xml:space="preserve">», </w:t>
      </w:r>
      <w:proofErr w:type="gramStart"/>
      <w:r>
        <w:rPr>
          <w:rFonts w:ascii="Times New Roman" w:hAnsi="Times New Roman" w:cs="Times New Roman"/>
        </w:rPr>
        <w:t>с другой стороны, далее при совместном упоминании именуемые «Стороны», заключили настоящее соглашение о расторжении Соглашения о передаче осуществления части полномочий по решению вопросов местного значения об участии в предупреждении и ликвидации последствий чрезвычайных ситуаций в границах поселения в части организации работы единой дежурно – диспетчерской службы от 27.12.2025 (далее — Соглашение от 27.12.2025) о нижеследующем:</w:t>
      </w:r>
      <w:proofErr w:type="gramEnd"/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На основании пунктов 3.2, 7.4 Соглашения от 27.12.2025 Стороны пришли к соглашению расторгнуть Соглашение о передаче осуществления части полномочий по решению вопросов местного значения об участии в предупреждении и ликвидации последствий чрезвычайных ситуаций в границах поселения в части организации работы единой дежурно – диспетчерской службы от 27.12.2025.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 Основанием для расторжения Соглашения от 27.12.2025 является</w:t>
      </w:r>
      <w:r w:rsidR="0021176B">
        <w:rPr>
          <w:rFonts w:ascii="Times New Roman" w:hAnsi="Times New Roman" w:cs="Times New Roman"/>
        </w:rPr>
        <w:t xml:space="preserve"> </w:t>
      </w:r>
      <w:r w:rsidRPr="00095097">
        <w:rPr>
          <w:rFonts w:ascii="Times New Roman" w:hAnsi="Times New Roman" w:cs="Times New Roman"/>
        </w:rPr>
        <w:t>неи</w:t>
      </w:r>
      <w:r>
        <w:rPr>
          <w:rFonts w:ascii="Times New Roman" w:hAnsi="Times New Roman" w:cs="Times New Roman"/>
        </w:rPr>
        <w:t>сп</w:t>
      </w:r>
      <w:r w:rsidRPr="00095097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лнение Администрацией поселения обязательства, предусмотренного п. 2.2.1  Соглашения от 27.12.2025.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Соглашение от 27.12.2025 считается расторгнутым и прекращает свое действие с 01.10.2026.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Расторжение Соглашения от 27.12.2025 не освобождает Администрацию поселения от финансовых обязательств, возникших за истекший  период до даты его прекращения.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Объем иных межбюджетных трансфертов Администрацией поселения для осуществления Администрацией района части передаваемых полномочий за период с 01.01.2026 по 30.09.2026 составляет 316 430  (триста шестнадцать тысяч четыреста тридцать) рублей 06 копеек.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На дату подписания настоящего соглашения задолженность Администрации поселения перед Администрацией района в связи с неисполнением Администрацией поселения обязательства, предусмотренного п. 2.2.1 Соглашения от 27.12.2025, составляет  316 430  (триста шестнадцать тысяч четыреста тридцать) рублей 06 копеек.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В течение 10</w:t>
      </w:r>
      <w:r w:rsidRPr="0009509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абочих дней после расторжения Соглашения от 27.12.2025 Стороны подписывают акт сверки взаимных расчетов на дату расторжения.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 Администрация поселения обязуется погасить указанную в п. 6 настоящего соглашения сумму задолженности по иным межбюджетным трансфертам перед Администрацией района в полном объеме в срок до 31.12.2026 включительно. 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расхождения суммы, указанной в п. 6 настоящего соглашения, с данными акта сверки взаимных расчетов,  уплате подлежит сумма, отраженная в указанном акте сверки взаимных расчетов. 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 случае неуплаты (неполной уплаты) задолженности в срок, установленный в п. 8 настоящего соглашения, Администрация района оставляет за собой право обратиться с требованием о принудительном взыскании суммы задолженности, а также неустойки (пеней, штрафов) в соответствии с действующим законодательством РФ.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10. </w:t>
      </w:r>
      <w:proofErr w:type="gramStart"/>
      <w:r>
        <w:rPr>
          <w:rFonts w:ascii="Times New Roman" w:hAnsi="Times New Roman" w:cs="Times New Roman"/>
        </w:rPr>
        <w:t>С даты расторжения</w:t>
      </w:r>
      <w:proofErr w:type="gramEnd"/>
      <w:r>
        <w:rPr>
          <w:rFonts w:ascii="Times New Roman" w:hAnsi="Times New Roman" w:cs="Times New Roman"/>
        </w:rPr>
        <w:t xml:space="preserve"> Соглашения от 27.12.2025 полномочия в полном объеме осуществляются Администрацией поселения.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Настоящее соглашение вступает в силу после его официального опубликования после подписания обеими Сторонами.</w:t>
      </w:r>
    </w:p>
    <w:p w:rsidR="00436EE3" w:rsidRDefault="00095097">
      <w:pPr>
        <w:spacing w:after="0" w:line="240" w:lineRule="auto"/>
        <w:ind w:left="-709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12. Настоящее соглашение составлено в 2 (двух) экземплярах, имеющих одинаковую юридическую силу, по одному для каждой из Сторон.        </w:t>
      </w:r>
    </w:p>
    <w:p w:rsidR="00436EE3" w:rsidRDefault="00436EE3">
      <w:pPr>
        <w:spacing w:after="0" w:line="240" w:lineRule="auto"/>
        <w:ind w:left="-709"/>
        <w:jc w:val="both"/>
        <w:rPr>
          <w:rFonts w:ascii="Times New Roman" w:hAnsi="Times New Roman" w:cs="Times New Roman"/>
        </w:rPr>
      </w:pPr>
    </w:p>
    <w:p w:rsidR="00436EE3" w:rsidRDefault="00095097">
      <w:pPr>
        <w:spacing w:after="0" w:line="240" w:lineRule="auto"/>
        <w:ind w:left="-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13. Подписи Сторон</w:t>
      </w:r>
    </w:p>
    <w:p w:rsidR="00436EE3" w:rsidRDefault="00436EE3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</w:rPr>
      </w:pPr>
    </w:p>
    <w:tbl>
      <w:tblPr>
        <w:tblStyle w:val="a9"/>
        <w:tblW w:w="9600" w:type="dxa"/>
        <w:tblInd w:w="-704" w:type="dxa"/>
        <w:tblLayout w:type="fixed"/>
        <w:tblLook w:val="04A0"/>
      </w:tblPr>
      <w:tblGrid>
        <w:gridCol w:w="4843"/>
        <w:gridCol w:w="4757"/>
      </w:tblGrid>
      <w:tr w:rsidR="00436EE3">
        <w:trPr>
          <w:trHeight w:val="2935"/>
        </w:trPr>
        <w:tc>
          <w:tcPr>
            <w:tcW w:w="4843" w:type="dxa"/>
            <w:tcBorders>
              <w:top w:val="nil"/>
              <w:left w:val="nil"/>
              <w:bottom w:val="nil"/>
              <w:right w:val="nil"/>
            </w:tcBorders>
          </w:tcPr>
          <w:p w:rsidR="00436EE3" w:rsidRDefault="00095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Глава администрации </w:t>
            </w:r>
            <w:proofErr w:type="gramStart"/>
            <w:r>
              <w:rPr>
                <w:rFonts w:ascii="Times New Roman" w:eastAsia="Calibri" w:hAnsi="Times New Roman" w:cs="Times New Roman"/>
              </w:rPr>
              <w:t>муниципального</w:t>
            </w:r>
            <w:proofErr w:type="gramEnd"/>
          </w:p>
          <w:p w:rsidR="00436EE3" w:rsidRDefault="00095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образования Шумское сельское поселение Кировского муниципального района Ленинградской области</w:t>
            </w: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095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________________/ В.Л. Ульянов</w:t>
            </w:r>
          </w:p>
        </w:tc>
        <w:tc>
          <w:tcPr>
            <w:tcW w:w="4757" w:type="dxa"/>
            <w:tcBorders>
              <w:top w:val="nil"/>
              <w:left w:val="nil"/>
              <w:bottom w:val="nil"/>
              <w:right w:val="nil"/>
            </w:tcBorders>
          </w:tcPr>
          <w:p w:rsidR="00436EE3" w:rsidRDefault="00095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Глава администрации Кировского муниципального района Ленинградской области</w:t>
            </w: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436EE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36EE3" w:rsidRDefault="0009509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___________________/ С.А.Ельчанинов</w:t>
            </w:r>
          </w:p>
        </w:tc>
      </w:tr>
    </w:tbl>
    <w:p w:rsidR="00436EE3" w:rsidRDefault="00436EE3">
      <w:pPr>
        <w:spacing w:after="0" w:line="240" w:lineRule="auto"/>
        <w:rPr>
          <w:rFonts w:ascii="Times New Roman" w:hAnsi="Times New Roman" w:cs="Times New Roman"/>
          <w:b/>
        </w:rPr>
      </w:pPr>
    </w:p>
    <w:p w:rsidR="00436EE3" w:rsidRDefault="00436EE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6EE3" w:rsidRDefault="00436EE3">
      <w:pPr>
        <w:spacing w:after="0"/>
        <w:ind w:left="-709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36EE3" w:rsidSect="00436EE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0"/>
  <w:characterSpacingControl w:val="doNotCompress"/>
  <w:compat/>
  <w:rsids>
    <w:rsidRoot w:val="00436EE3"/>
    <w:rsid w:val="00095097"/>
    <w:rsid w:val="00141B83"/>
    <w:rsid w:val="0021176B"/>
    <w:rsid w:val="003C581C"/>
    <w:rsid w:val="00436EE3"/>
    <w:rsid w:val="004C6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46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436EE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436EE3"/>
    <w:pPr>
      <w:spacing w:after="140"/>
    </w:pPr>
  </w:style>
  <w:style w:type="paragraph" w:styleId="a5">
    <w:name w:val="List"/>
    <w:basedOn w:val="a4"/>
    <w:rsid w:val="00436EE3"/>
    <w:rPr>
      <w:rFonts w:cs="Arial"/>
    </w:rPr>
  </w:style>
  <w:style w:type="paragraph" w:styleId="a6">
    <w:name w:val="caption"/>
    <w:basedOn w:val="a"/>
    <w:qFormat/>
    <w:rsid w:val="00436EE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436EE3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rsid w:val="00436EE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Указатель (user)"/>
    <w:basedOn w:val="a"/>
    <w:qFormat/>
    <w:rsid w:val="00436EE3"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FC7970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  <w:rsid w:val="00436EE3"/>
  </w:style>
  <w:style w:type="table" w:styleId="a9">
    <w:name w:val="Table Grid"/>
    <w:basedOn w:val="a1"/>
    <w:uiPriority w:val="59"/>
    <w:rsid w:val="00AF3A3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35101-880D-4A5A-8650-E814BAED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3564</TotalTime>
  <Pages>1</Pages>
  <Words>727</Words>
  <Characters>4144</Characters>
  <Application>Microsoft Office Word</Application>
  <DocSecurity>0</DocSecurity>
  <Lines>34</Lines>
  <Paragraphs>9</Paragraphs>
  <ScaleCrop>false</ScaleCrop>
  <Company>OEM</Company>
  <LinksUpToDate>false</LinksUpToDate>
  <CharactersWithSpaces>4862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arnaytova_ia</dc:creator>
  <dc:description/>
  <cp:lastModifiedBy>arnaytova_ia</cp:lastModifiedBy>
  <cp:revision>23</cp:revision>
  <cp:lastPrinted>2026-08-25T16:24:00Z</cp:lastPrinted>
  <dcterms:created xsi:type="dcterms:W3CDTF">2025-05-22T14:10:00Z</dcterms:created>
  <dcterms:modified xsi:type="dcterms:W3CDTF">2026-09-22T09:39:00Z</dcterms:modified>
  <dc:language>ru-RU</dc:language>
</cp:coreProperties>
</file>